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end"/>
        <w:rPr/>
      </w:pPr>
      <w:r>
        <w:rPr>
          <w:rFonts w:cs="Times New Roman" w:ascii="Times New Roman" w:hAnsi="Times New Roman"/>
          <w:b/>
        </w:rPr>
        <w:t>Приложение № 2.22</w:t>
      </w:r>
    </w:p>
    <w:p>
      <w:pPr>
        <w:pStyle w:val="Normal"/>
        <w:bidi w:val="0"/>
        <w:jc w:val="end"/>
        <w:rPr/>
      </w:pPr>
      <w:r>
        <w:rPr>
          <w:rStyle w:val="Style13"/>
          <w:rFonts w:cs="Times New Roman" w:ascii="Times New Roman" w:hAnsi="Times New Roman"/>
        </w:rPr>
        <w:t xml:space="preserve">к ОПОП по </w:t>
      </w:r>
      <w:r>
        <w:rPr>
          <w:rStyle w:val="Style13"/>
          <w:rFonts w:cs="Times New Roman" w:ascii="Times New Roman" w:hAnsi="Times New Roman"/>
          <w:i/>
        </w:rPr>
        <w:t>специальности</w:t>
      </w:r>
      <w:r>
        <w:rPr>
          <w:rStyle w:val="Style13"/>
          <w:rFonts w:cs="Times New Roman" w:ascii="Times New Roman" w:hAnsi="Times New Roman"/>
          <w:b/>
          <w:i/>
        </w:rPr>
        <w:t xml:space="preserve"> 08.02.01 Строительство и эксплуатация зданий и сооружений</w:t>
      </w:r>
    </w:p>
    <w:p>
      <w:pPr>
        <w:pStyle w:val="Normal"/>
        <w:bidi w:val="0"/>
        <w:jc w:val="end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bidi w:val="0"/>
        <w:jc w:val="end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</w:rPr>
        <w:t>Министерство образования Московской области</w:t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</w:rPr>
        <w:t>Государственное бюджетное профессиональное образовательное учреждение</w:t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</w:rPr>
        <w:t>Московской области «Воскресенский колледж»</w:t>
      </w:r>
    </w:p>
    <w:p>
      <w:pPr>
        <w:pStyle w:val="Normal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68" w:type="dxa"/>
        <w:jc w:val="start"/>
        <w:tblInd w:w="450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</w:rPr>
              <w:t>Утверждена приказом директора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</w:rPr>
              <w:t xml:space="preserve">            </w:t>
            </w:r>
            <w:r>
              <w:rPr>
                <w:rFonts w:cs="Times New Roman" w:ascii="Times New Roman" w:hAnsi="Times New Roman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_______ от ________</w:t>
            </w:r>
          </w:p>
        </w:tc>
      </w:tr>
    </w:tbl>
    <w:p>
      <w:pPr>
        <w:pStyle w:val="Normal"/>
        <w:widowControl w:val="false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shd w:fill="FFFFFF"/>
        <w:bidi w:val="0"/>
        <w:jc w:val="center"/>
        <w:rPr/>
      </w:pPr>
      <w:r>
        <w:rPr>
          <w:rFonts w:cs="Times New Roman" w:ascii="Times New Roman" w:hAnsi="Times New Roman"/>
          <w:caps/>
        </w:rPr>
        <w:t>РАБОЧАЯ ПРОГРАММА УЧЕБНОЙ ДИСЦИПЛИНЫ</w:t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caps/>
        </w:rPr>
        <w:t>оп.01 ИНЖЕНЕРНАЯ ГРАФИКА</w:t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i/>
        </w:rPr>
        <w:t xml:space="preserve"> </w:t>
      </w:r>
    </w:p>
    <w:p>
      <w:pPr>
        <w:pStyle w:val="Normal"/>
        <w:shd w:fill="FFFFFF"/>
        <w:bidi w:val="0"/>
        <w:ind w:start="0" w:end="0" w:hanging="1118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start="0" w:end="0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star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b/>
          <w:b/>
          <w:caps/>
        </w:rPr>
      </w:pPr>
      <w:r>
        <w:rPr>
          <w:rFonts w:cs="Times New Roman" w:ascii="Times New Roman" w:hAnsi="Times New Roman"/>
          <w:b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fill="FFFFFF"/>
        <w:bidi w:val="0"/>
        <w:ind w:start="0" w:end="0" w:firstLine="709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hd w:fill="FFFFFF"/>
        <w:bidi w:val="0"/>
        <w:ind w:start="0" w:end="0" w:firstLine="709"/>
        <w:jc w:val="center"/>
        <w:rPr/>
      </w:pPr>
      <w:r>
        <w:rPr>
          <w:rFonts w:cs="Times New Roman" w:ascii="Times New Roman" w:hAnsi="Times New Roman"/>
          <w:bCs/>
        </w:rPr>
        <w:t>Воскресенск, 2022г.</w:t>
      </w:r>
    </w:p>
    <w:p>
      <w:pPr>
        <w:pStyle w:val="Normal"/>
        <w:tabs>
          <w:tab w:val="clear" w:pos="709"/>
          <w:tab w:val="left" w:pos="3840" w:leader="none"/>
        </w:tabs>
        <w:bidi w:val="0"/>
        <w:jc w:val="both"/>
        <w:rPr/>
      </w:pPr>
      <w:r>
        <w:rPr>
          <w:rFonts w:cs="Times New Roman" w:ascii="Times New Roman" w:hAnsi="Times New Roman"/>
          <w:color w:val="000000"/>
        </w:rPr>
        <w:tab/>
      </w:r>
    </w:p>
    <w:p>
      <w:pPr>
        <w:pStyle w:val="Normal"/>
        <w:bidi w:val="0"/>
        <w:ind w:start="0" w:end="0" w:firstLine="709"/>
        <w:jc w:val="both"/>
        <w:rPr/>
      </w:pPr>
      <w:r>
        <w:rPr>
          <w:rStyle w:val="Style13"/>
          <w:rFonts w:cs="Times New Roman" w:ascii="Times New Roman" w:hAnsi="Times New Roman"/>
        </w:rPr>
        <w:t>Программа учебной дисциплины оп.</w:t>
      </w:r>
      <w:r>
        <w:rPr>
          <w:rStyle w:val="Style13"/>
          <w:rFonts w:eastAsia="NSimSun" w:cs="Times New Roman" w:ascii="Times New Roman" w:hAnsi="Times New Roman"/>
          <w:color w:val="auto"/>
          <w:kern w:val="2"/>
          <w:sz w:val="24"/>
          <w:szCs w:val="24"/>
          <w:lang w:val="ru-RU" w:eastAsia="zh-CN" w:bidi="hi-IN"/>
        </w:rPr>
        <w:t>01 Инженерная графика</w:t>
      </w:r>
      <w:r>
        <w:rPr>
          <w:rStyle w:val="Style13"/>
          <w:rFonts w:cs="Times New Roman" w:ascii="Times New Roman" w:hAnsi="Times New Roman"/>
        </w:rPr>
        <w:t xml:space="preserve"> разработана в соответствии с требованиями федерального государственного стандарта среднего профессионального образования по специальности 08.02.91 Строительство и эксплуатация зданий и сооружений, </w:t>
      </w:r>
      <w:r>
        <w:rPr>
          <w:rStyle w:val="Style13"/>
          <w:rFonts w:cs="Times New Roman" w:ascii="Times New Roman" w:hAnsi="Times New Roman"/>
          <w:bCs/>
        </w:rPr>
        <w:t xml:space="preserve"> утверждённого приказом Министерства образования и  науки Российской Федерации от 10 января  2018  года № 2,</w:t>
      </w:r>
      <w:r>
        <w:rPr>
          <w:rStyle w:val="Style13"/>
          <w:rFonts w:cs="Times New Roman" w:ascii="Times New Roman" w:hAnsi="Times New Roman"/>
        </w:rPr>
        <w:t xml:space="preserve"> </w:t>
      </w:r>
      <w:r>
        <w:rPr>
          <w:rStyle w:val="Style13"/>
          <w:rFonts w:cs="Times New Roman" w:ascii="Times New Roman" w:hAnsi="Times New Roman"/>
          <w:bCs/>
        </w:rPr>
        <w:t>примерной основной образовательной программы по профессии/специальности 08.02.01</w:t>
      </w:r>
      <w:r>
        <w:rPr>
          <w:rStyle w:val="Style13"/>
          <w:rFonts w:cs="Times New Roman" w:ascii="Times New Roman" w:hAnsi="Times New Roman"/>
        </w:rPr>
        <w:t xml:space="preserve"> </w:t>
      </w:r>
      <w:r>
        <w:rPr>
          <w:rStyle w:val="Style13"/>
          <w:rFonts w:cs="Times New Roman" w:ascii="Times New Roman" w:hAnsi="Times New Roman"/>
          <w:bCs/>
        </w:rPr>
        <w:t>(рег№08.02.01-181228 дата включения в реестр 28.12.2018)</w:t>
      </w:r>
    </w:p>
    <w:p>
      <w:pPr>
        <w:pStyle w:val="Normal"/>
        <w:bidi w:val="0"/>
        <w:ind w:start="0" w:end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ind w:start="0" w:end="0" w:firstLine="709"/>
        <w:jc w:val="star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start="0" w:end="0" w:firstLine="709"/>
        <w:jc w:val="both"/>
        <w:rPr/>
      </w:pPr>
      <w:r>
        <w:rPr>
          <w:rFonts w:cs="Times New Roman" w:ascii="Times New Roman" w:hAnsi="Times New Roman"/>
        </w:rPr>
        <w:t>Организация-разработчик: ГБПОУ МО «Воскресенский колледж»</w:t>
      </w:r>
    </w:p>
    <w:p>
      <w:pPr>
        <w:pStyle w:val="Normal"/>
        <w:bidi w:val="0"/>
        <w:ind w:start="0" w:end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start="0" w:end="0" w:firstLine="709"/>
        <w:jc w:val="both"/>
        <w:rPr/>
      </w:pPr>
      <w:r>
        <w:rPr>
          <w:rFonts w:cs="Times New Roman" w:ascii="Times New Roman" w:hAnsi="Times New Roman"/>
        </w:rPr>
        <w:t>Разработчик: преподаватель ГБПОУ МО «Воскресенский колледж»  Захарова Н.В.</w:t>
      </w:r>
      <w:r>
        <w:br w:type="page"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b/>
          <w:i/>
        </w:rPr>
        <w:t>СОДЕРЖАНИЕ</w:t>
      </w:r>
    </w:p>
    <w:p>
      <w:pPr>
        <w:pStyle w:val="Normal"/>
        <w:bidi w:val="0"/>
        <w:jc w:val="star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tbl>
      <w:tblPr>
        <w:tblW w:w="9355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499"/>
        <w:gridCol w:w="1855"/>
      </w:tblGrid>
      <w:tr>
        <w:trPr/>
        <w:tc>
          <w:tcPr>
            <w:tcW w:w="7499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</w:tabs>
              <w:bidi w:val="0"/>
              <w:ind w:start="0" w:end="0" w:hanging="0"/>
              <w:jc w:val="star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55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499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b/>
              </w:rPr>
              <w:t>СТРУКТУРА И СОДЕРЖАНИЕ УЧЕБНОЙ ДИСЦИПЛИНЫ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</w:tabs>
              <w:bidi w:val="0"/>
              <w:ind w:start="0" w:end="0" w:hanging="0"/>
              <w:jc w:val="star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b/>
              </w:rPr>
              <w:t>УСЛОВИЯ РЕАЛИЗАЦИИ УЧЕБНОЙ ДИСЦИПЛИНЫ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</w:tabs>
              <w:bidi w:val="0"/>
              <w:ind w:start="0" w:end="0" w:hanging="0"/>
              <w:jc w:val="star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55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499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55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widowControl w:val="false"/>
        <w:bidi w:val="0"/>
        <w:jc w:val="center"/>
        <w:rPr/>
      </w:pPr>
      <w:r>
        <w:br w:type="page"/>
      </w:r>
      <w:r>
        <w:rPr>
          <w:rFonts w:cs="Times New Roman" w:ascii="Times New Roman" w:hAnsi="Times New Roman"/>
          <w:b/>
        </w:rPr>
        <w:t>1. ОБЩАЯ ХАРАКТЕРИСТИКА РАБОЧЕЙ ПРОГРАММЫ УЧЕБНОЙ ДИСЦИПЛИНЫ «ОП.02 Техническая механика »</w:t>
      </w:r>
    </w:p>
    <w:p>
      <w:pPr>
        <w:pStyle w:val="Normal"/>
        <w:bidi w:val="0"/>
        <w:ind w:start="0" w:end="0" w:firstLine="709"/>
        <w:jc w:val="start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start="0" w:end="0" w:firstLine="709"/>
        <w:jc w:val="both"/>
        <w:rPr/>
      </w:pPr>
      <w:r>
        <w:rPr>
          <w:rStyle w:val="Style13"/>
          <w:rFonts w:cs="Times New Roman" w:ascii="Times New Roman" w:hAnsi="Times New Roman"/>
          <w:b/>
        </w:rPr>
        <w:t xml:space="preserve">1.1. Место дисциплины в структуре основной образовательной программы: </w:t>
      </w:r>
      <w:r>
        <w:rPr>
          <w:rStyle w:val="Style13"/>
          <w:rFonts w:cs="Times New Roman" w:ascii="Times New Roman" w:hAnsi="Times New Roman"/>
        </w:rPr>
        <w:tab/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start="0" w:end="0" w:firstLine="709"/>
        <w:jc w:val="both"/>
        <w:rPr/>
      </w:pPr>
      <w:r>
        <w:rPr>
          <w:rStyle w:val="Style13"/>
          <w:rFonts w:cs="Times New Roman" w:ascii="Times New Roman" w:hAnsi="Times New Roman"/>
        </w:rPr>
        <w:t>Учебная дисциплина «ОП.01 Инженерная графика » является обязательной частью _профессионального образования подготовки специалистов среднего звена по специальности 08.02.01 «Строительство и эксплуатация зданий и сооружений» основной профессиональной образовательной программы в соответствии с ФГОС по</w:t>
      </w:r>
      <w:r>
        <w:rPr>
          <w:rStyle w:val="Style13"/>
          <w:rFonts w:cs="Times New Roman" w:ascii="Times New Roman" w:hAnsi="Times New Roman"/>
          <w:i/>
        </w:rPr>
        <w:t xml:space="preserve"> 08.02.01.Строительство и эксплуатация зданий и сооружений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start="0" w:end="0"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ind w:start="0" w:end="0" w:firstLine="709"/>
        <w:jc w:val="start"/>
        <w:rPr/>
      </w:pPr>
      <w:r>
        <w:rPr>
          <w:rFonts w:cs="Times New Roman" w:ascii="Times New Roman" w:hAnsi="Times New Roman"/>
          <w:b/>
        </w:rPr>
        <w:t>1.2. Цель и планируемые результаты освоения дисциплины:</w:t>
      </w:r>
    </w:p>
    <w:p>
      <w:pPr>
        <w:pStyle w:val="Normal"/>
        <w:bidi w:val="0"/>
        <w:ind w:start="0" w:end="0" w:firstLine="709"/>
        <w:jc w:val="both"/>
        <w:rPr/>
      </w:pPr>
      <w:r>
        <w:rPr>
          <w:rStyle w:val="Style13"/>
          <w:rFonts w:cs="Times New Roman" w:ascii="Times New Roman" w:hAnsi="Times New Roman"/>
        </w:rPr>
        <w:t>В рамках программы учебной дисциплины обучающимися осваиваются</w:t>
      </w:r>
      <w:r>
        <w:rPr/>
        <w:t xml:space="preserve"> умения и знания</w:t>
      </w:r>
    </w:p>
    <w:tbl>
      <w:tblPr>
        <w:tblW w:w="9571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093"/>
        <w:gridCol w:w="4260"/>
        <w:gridCol w:w="4218"/>
      </w:tblGrid>
      <w:tr>
        <w:trPr/>
        <w:tc>
          <w:tcPr>
            <w:tcW w:w="10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Код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ОК, ПК</w:t>
            </w:r>
          </w:p>
        </w:tc>
        <w:tc>
          <w:tcPr>
            <w:tcW w:w="4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Умения</w:t>
            </w:r>
          </w:p>
        </w:tc>
        <w:tc>
          <w:tcPr>
            <w:tcW w:w="4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Знания</w:t>
            </w:r>
          </w:p>
        </w:tc>
      </w:tr>
      <w:tr>
        <w:trPr>
          <w:trHeight w:val="6153" w:hRule="atLeast"/>
        </w:trPr>
        <w:tc>
          <w:tcPr>
            <w:tcW w:w="10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true"/>
              <w:bidi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ОК 01-9,ПК1.1-1.4</w:t>
            </w:r>
          </w:p>
        </w:tc>
        <w:tc>
          <w:tcPr>
            <w:tcW w:w="4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1.Использовать полученные знания при выполнении конструкторских документов с помощью компьютерной графики</w:t>
            </w:r>
          </w:p>
        </w:tc>
        <w:tc>
          <w:tcPr>
            <w:tcW w:w="4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36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1.Правила разработки, выполнения, оформления и чтения конструкторской документации;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36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Способы графического представления пространственных образов и схем;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36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3.Стандарты единой системы конструкторской документации;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36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4.Систему проектной документации в строительстве.</w:t>
            </w:r>
          </w:p>
        </w:tc>
      </w:tr>
    </w:tbl>
    <w:p>
      <w:pPr>
        <w:pStyle w:val="Normal"/>
        <w:widowControl w:val="false"/>
        <w:bidi w:val="0"/>
        <w:ind w:start="0" w:end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ind w:start="0" w:end="0" w:firstLine="709"/>
        <w:jc w:val="start"/>
        <w:rPr/>
      </w:pPr>
      <w:r>
        <w:rPr>
          <w:rFonts w:cs="Times New Roman" w:ascii="Times New Roman" w:hAnsi="Times New Roman"/>
          <w:b/>
        </w:rPr>
        <w:t>1.3. Распределение планируемых результатов освоения дисциплины:</w:t>
      </w:r>
    </w:p>
    <w:p>
      <w:pPr>
        <w:pStyle w:val="Normal"/>
        <w:bidi w:val="0"/>
        <w:ind w:start="0" w:end="0" w:firstLine="709"/>
        <w:jc w:val="both"/>
        <w:rPr/>
      </w:pPr>
      <w:r>
        <w:rPr/>
        <w:t>В рамках программы учебной дисциплины обучающимися осваиваются умения и знания</w:t>
      </w:r>
    </w:p>
    <w:tbl>
      <w:tblPr>
        <w:tblW w:w="9606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097"/>
        <w:gridCol w:w="2456"/>
        <w:gridCol w:w="2649"/>
        <w:gridCol w:w="3403"/>
      </w:tblGrid>
      <w:tr>
        <w:trPr>
          <w:trHeight w:val="649" w:hRule="atLeast"/>
        </w:trPr>
        <w:tc>
          <w:tcPr>
            <w:tcW w:w="10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Код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ОК, ПК, ЛР</w:t>
            </w:r>
          </w:p>
        </w:tc>
        <w:tc>
          <w:tcPr>
            <w:tcW w:w="2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</w:tc>
        <w:tc>
          <w:tcPr>
            <w:tcW w:w="26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Умения</w:t>
            </w:r>
          </w:p>
        </w:tc>
        <w:tc>
          <w:tcPr>
            <w:tcW w:w="34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</w:rPr>
              <w:t>ОК 01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cs="Times New Roman"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Р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4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uppressAutoHyphens w:val="true"/>
              <w:bidi w:val="0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02</w:t>
            </w:r>
          </w:p>
        </w:tc>
        <w:tc>
          <w:tcPr>
            <w:tcW w:w="24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4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true"/>
              <w:bidi w:val="0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</w:t>
            </w:r>
          </w:p>
        </w:tc>
        <w:tc>
          <w:tcPr>
            <w:tcW w:w="340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ОК 03</w:t>
            </w:r>
          </w:p>
        </w:tc>
        <w:tc>
          <w:tcPr>
            <w:tcW w:w="2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6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uppressAutoHyphens w:val="true"/>
              <w:bidi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4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true"/>
              <w:bidi w:val="0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ОК 04</w:t>
            </w:r>
          </w:p>
        </w:tc>
        <w:tc>
          <w:tcPr>
            <w:tcW w:w="2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true"/>
              <w:bidi w:val="0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4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true"/>
              <w:bidi w:val="0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ОК 05</w:t>
            </w:r>
          </w:p>
        </w:tc>
        <w:tc>
          <w:tcPr>
            <w:tcW w:w="2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color w:val="00000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6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true"/>
              <w:bidi w:val="0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грамотно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4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true"/>
              <w:bidi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грамотно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ОК 06</w:t>
            </w:r>
          </w:p>
        </w:tc>
        <w:tc>
          <w:tcPr>
            <w:tcW w:w="2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ascii="Times New Roman" w:hAnsi="Times New Roman"/>
                <w:color w:val="00000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26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описывать значимость своей специальности для развития экономики и среды жизнедеятельности граждан   российского государства 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uppressAutoHyphens w:val="true"/>
              <w:bidi w:val="0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проявлять и отстаивать базовые общечеловеческие, культурные  и национальные ценности российского государства   в современном сообществе</w:t>
            </w:r>
          </w:p>
        </w:tc>
        <w:tc>
          <w:tcPr>
            <w:tcW w:w="34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 для развития экономики  и среды жизнедеятельности граждан  российского государства 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основы нравственности и морали демократического общества;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основные компоненты активной гражданско-патриотической позиции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uppressAutoHyphens w:val="true"/>
              <w:bidi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основы  культурных , национальных традиций народов  российского государства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ОК 07</w:t>
            </w:r>
          </w:p>
        </w:tc>
        <w:tc>
          <w:tcPr>
            <w:tcW w:w="2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color w:val="00000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6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 специальности при выполнении строительно-монтажных работ, в том числе отделочных работ, текущего ремонта и реконструкции строительных объектов,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оценить чрезвычайную ситуацию, составить алгоритм действий и определять необходимые ресурсы для её устранения 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uppressAutoHyphens w:val="true"/>
              <w:bidi w:val="0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использовать энергосберегающие и  ресурсосберегающие технологии в профессиональной деятельности по специальности при выполнении строительно-монтажных работ, в том числе отделочных работ, текущего ремонта и реконструкции строительных объектов,</w:t>
            </w:r>
          </w:p>
        </w:tc>
        <w:tc>
          <w:tcPr>
            <w:tcW w:w="34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основные виды чрезвычайных событий природного и техногенного происхождения, опасные явления, порождаемые их действием;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uppressAutoHyphens w:val="true"/>
              <w:bidi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технологии по повышению энергоэффективности зданий, сооружений и инженерных систем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ОК 08</w:t>
            </w:r>
          </w:p>
        </w:tc>
        <w:tc>
          <w:tcPr>
            <w:tcW w:w="2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6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true"/>
              <w:bidi w:val="0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для данной специальности 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</w:t>
            </w:r>
          </w:p>
        </w:tc>
        <w:tc>
          <w:tcPr>
            <w:tcW w:w="34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true"/>
              <w:bidi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специальности 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объектов; средства профилактики перенапряжения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ОК 09</w:t>
            </w:r>
          </w:p>
        </w:tc>
        <w:tc>
          <w:tcPr>
            <w:tcW w:w="2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6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true"/>
              <w:bidi w:val="0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4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true"/>
              <w:bidi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ПК 1.1</w:t>
            </w:r>
          </w:p>
        </w:tc>
        <w:tc>
          <w:tcPr>
            <w:tcW w:w="2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color w:val="000000"/>
              </w:rPr>
              <w:t>Подбирать строительные конструкции и разрабатывать несложные узлы и детали конструктивных элементов зданий.</w:t>
            </w:r>
          </w:p>
        </w:tc>
        <w:tc>
          <w:tcPr>
            <w:tcW w:w="26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подбора  строительных конструкций и материалов, разработки узлов и деталей конструктивных элементов зданий</w:t>
            </w:r>
          </w:p>
        </w:tc>
        <w:tc>
          <w:tcPr>
            <w:tcW w:w="34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определять глубину заложения фундамента; выполнять теплотехнический расчет ограждающих конструкций; подбирать строительные конструкции для разработки архитектурно-строительных чертежей;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ПК1.2.</w:t>
            </w:r>
          </w:p>
        </w:tc>
        <w:tc>
          <w:tcPr>
            <w:tcW w:w="24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Выполнять расчеты и конструирование строительных конструкций</w:t>
            </w:r>
          </w:p>
        </w:tc>
        <w:tc>
          <w:tcPr>
            <w:tcW w:w="264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jc w:val="start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выполнять расчеты нагрузок, действующих на конструкции; строить расчетную схему конструкции по конструктивной схеме; выполнять статический расчет; проверять несущую способность конструкций; подбирать сечение элемента от приложенных нагрузок; выполнять расчеты соединений элементов конструкции;</w:t>
            </w:r>
          </w:p>
        </w:tc>
        <w:tc>
          <w:tcPr>
            <w:tcW w:w="340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международные стандарты по проектированию строительных конструкций, в том числе информационное моделирование зданий (BIM-технологии)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ПК 1.3</w:t>
            </w:r>
          </w:p>
        </w:tc>
        <w:tc>
          <w:tcPr>
            <w:tcW w:w="24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Подбирать строительные конструкции и разрабатывать несложные узлы и детали конструктивных элементов зданий.</w:t>
            </w:r>
          </w:p>
        </w:tc>
        <w:tc>
          <w:tcPr>
            <w:tcW w:w="264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читать проектно-технологическую документацию; пользоваться компьютером с применением специализированного программного обеспечения</w:t>
            </w:r>
          </w:p>
        </w:tc>
        <w:tc>
          <w:tcPr>
            <w:tcW w:w="340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принципы проектирования схемы планировочной организации земельного участка; особенности выполнения строительных чертежей; графические обозначения материалов и элементов конструкций; требования нормативно-технической документации на оформление строительных чертежей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Пк 1.4.</w:t>
            </w:r>
          </w:p>
        </w:tc>
        <w:tc>
          <w:tcPr>
            <w:tcW w:w="24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Участвовать в разработке проекта производства работ с применением информационных технологий</w:t>
            </w:r>
          </w:p>
        </w:tc>
        <w:tc>
          <w:tcPr>
            <w:tcW w:w="264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изделий, оборудования и других видов материально-технических ресурсов в соответствии с произв определять номенклатуру и осуществлять расчет объемов (количества) и графика поставки строительных материалов, конструкций одственными заданиями и календарными планами производства строительных работ на объекте капитального строительства; разрабатывать графики эксплуатации (движения) - строительной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строительства; определять состав и расчёт показателей использования трудовых и материально-технических ресурсов; заполнять унифицированные формы плановой документации распределения ресурсов при производстве строительных работ; определять перечень необходимого обеспечения работников бытовыми и санитарно-гигиенич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jc w:val="star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40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способы и методы планирования строительных работ (календарные планы, графики производства работ); виды и характеристики строительных машин, энергетических установок, транспортных средств и другой техники; требования нормативных правовых актов и нормативных технических документов к составу, содержанию и оформлению проектной документации в составе проекта организации строительства ведомости потребности в строительных конструкциях, изделиях, материалах и оборудовании, методы расчетов линейных и сетевых графиков, проектирования строительных генеральных планов; графики потребности в основных строительных машинах, транспортных средствах и в кадрах строителей по основным категориям</w:t>
            </w:r>
          </w:p>
        </w:tc>
      </w:tr>
      <w:tr>
        <w:trPr>
          <w:trHeight w:val="70" w:hRule="atLeast"/>
        </w:trPr>
        <w:tc>
          <w:tcPr>
            <w:tcW w:w="10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ЛР4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 w:cs="Times New Roman"/>
                <w:shd w:fill="FF0000" w:val="clear"/>
              </w:rPr>
            </w:pPr>
            <w:r>
              <w:rPr>
                <w:rFonts w:cs="Times New Roman" w:ascii="Times New Roman" w:hAnsi="Times New Roman"/>
                <w:shd w:fill="FF0000" w:val="clear"/>
              </w:rPr>
            </w:r>
          </w:p>
        </w:tc>
        <w:tc>
          <w:tcPr>
            <w:tcW w:w="850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PMingLiU" w:cs="Times New Roman" w:ascii="Times New Roman" w:hAnsi="Times New Roman"/>
              </w:rPr>
              <w:t>1,Проявлять и демонстрировать уважение к людям труда, осознавать ценность собственного труда. Стремиться к формирования в сетевой среде личностно и профессионального конструктивного «цифрового следа»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 w:eastAsia="PMingLiU" w:cs="Times New Roman"/>
              </w:rPr>
            </w:pPr>
            <w:r>
              <w:rPr>
                <w:rFonts w:eastAsia="PMingLiU"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 w:eastAsia="PMingLiU" w:cs="Times New Roman"/>
              </w:rPr>
            </w:pPr>
            <w:r>
              <w:rPr>
                <w:rFonts w:eastAsia="PMingLiU"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 w:eastAsia="PMingLiU" w:cs="Times New Roman"/>
              </w:rPr>
            </w:pPr>
            <w:r>
              <w:rPr>
                <w:rFonts w:eastAsia="PMingLiU"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 w:eastAsia="PMingLiU" w:cs="Times New Roman"/>
              </w:rPr>
            </w:pPr>
            <w:r>
              <w:rPr>
                <w:rFonts w:eastAsia="PMingLiU" w:cs="Times New Roman"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109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ЛР7</w:t>
            </w:r>
          </w:p>
        </w:tc>
        <w:tc>
          <w:tcPr>
            <w:tcW w:w="8508" w:type="dxa"/>
            <w:gridSpan w:val="3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PMingLiU" w:cs="Times New Roman" w:ascii="Times New Roman" w:hAnsi="Times New Roman"/>
              </w:rPr>
              <w:t>2,Осознавать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</w:t>
            </w:r>
          </w:p>
        </w:tc>
      </w:tr>
      <w:tr>
        <w:trPr>
          <w:trHeight w:val="70" w:hRule="atLeast"/>
        </w:trPr>
        <w:tc>
          <w:tcPr>
            <w:tcW w:w="109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ЛР19</w:t>
            </w:r>
          </w:p>
        </w:tc>
        <w:tc>
          <w:tcPr>
            <w:tcW w:w="8508" w:type="dxa"/>
            <w:gridSpan w:val="3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PMingLiU" w:cs="Times New Roman" w:ascii="Times New Roman" w:hAnsi="Times New Roman"/>
              </w:rPr>
              <w:t>3, Ставить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</w:tbl>
    <w:p>
      <w:pPr>
        <w:pStyle w:val="Normal"/>
        <w:widowControl w:val="false"/>
        <w:bidi w:val="0"/>
        <w:ind w:start="0" w:end="0" w:firstLine="709"/>
        <w:jc w:val="star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ind w:start="0" w:end="0" w:firstLine="709"/>
        <w:jc w:val="star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ind w:start="0" w:end="0" w:firstLine="709"/>
        <w:jc w:val="star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jc w:val="center"/>
        <w:rPr/>
      </w:pPr>
      <w:r>
        <w:rPr>
          <w:rStyle w:val="Style13"/>
          <w:rFonts w:cs="Times New Roman" w:ascii="Times New Roman" w:hAnsi="Times New Roman"/>
          <w:b/>
        </w:rPr>
        <w:t xml:space="preserve">2. СТРУКТУРА И СОДЕРЖАНИЕ УЧЕБНОЙ ДИСЦИПЛИНЫ  </w:t>
      </w:r>
    </w:p>
    <w:tbl>
      <w:tblPr>
        <w:tblW w:w="9638" w:type="dxa"/>
        <w:jc w:val="start"/>
        <w:tblInd w:w="-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108"/>
        <w:gridCol w:w="2529"/>
      </w:tblGrid>
      <w:tr>
        <w:trPr>
          <w:trHeight w:val="490" w:hRule="atLeast"/>
        </w:trPr>
        <w:tc>
          <w:tcPr>
            <w:tcW w:w="71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b/>
              </w:rPr>
              <w:t>Вид учебной работы</w:t>
            </w:r>
          </w:p>
        </w:tc>
        <w:tc>
          <w:tcPr>
            <w:tcW w:w="252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71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52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iCs/>
              </w:rPr>
              <w:t>34</w:t>
            </w:r>
          </w:p>
        </w:tc>
      </w:tr>
      <w:tr>
        <w:trPr>
          <w:trHeight w:val="490" w:hRule="atLeast"/>
        </w:trPr>
        <w:tc>
          <w:tcPr>
            <w:tcW w:w="71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252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iCs/>
              </w:rPr>
              <w:t>-</w:t>
            </w:r>
          </w:p>
        </w:tc>
      </w:tr>
      <w:tr>
        <w:trPr>
          <w:trHeight w:val="490" w:hRule="atLeast"/>
        </w:trPr>
        <w:tc>
          <w:tcPr>
            <w:tcW w:w="71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Style w:val="Style13"/>
                <w:rFonts w:ascii="Times New Roman" w:hAnsi="Times New Roman" w:cs="Times New Roman"/>
                <w:i/>
                <w:i/>
              </w:rPr>
            </w:pPr>
            <w:r>
              <w:rPr>
                <w:rStyle w:val="Style13"/>
                <w:rFonts w:cs="Times New Roman" w:ascii="Times New Roman" w:hAnsi="Times New Roman"/>
              </w:rPr>
              <w:t>практические занятия</w:t>
            </w:r>
          </w:p>
        </w:tc>
        <w:tc>
          <w:tcPr>
            <w:tcW w:w="252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iCs/>
              </w:rPr>
              <w:t>32</w:t>
            </w:r>
          </w:p>
        </w:tc>
      </w:tr>
      <w:tr>
        <w:trPr>
          <w:trHeight w:val="267" w:hRule="atLeast"/>
        </w:trPr>
        <w:tc>
          <w:tcPr>
            <w:tcW w:w="71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Style w:val="Style13"/>
                <w:rFonts w:cs="Times New Roman" w:ascii="Times New Roman" w:hAnsi="Times New Roman"/>
              </w:rPr>
              <w:t>Самостоятельная работа</w:t>
            </w:r>
          </w:p>
        </w:tc>
        <w:tc>
          <w:tcPr>
            <w:tcW w:w="252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iCs/>
              </w:rPr>
              <w:t>2</w:t>
            </w:r>
          </w:p>
        </w:tc>
      </w:tr>
      <w:tr>
        <w:trPr>
          <w:trHeight w:val="331" w:hRule="atLeast"/>
        </w:trPr>
        <w:tc>
          <w:tcPr>
            <w:tcW w:w="71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b/>
                <w:iCs/>
              </w:rPr>
              <w:t>Промежуточная аттестация в форме (Экзамен)</w:t>
            </w:r>
          </w:p>
        </w:tc>
        <w:tc>
          <w:tcPr>
            <w:tcW w:w="252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  <w:t>3</w:t>
            </w:r>
          </w:p>
        </w:tc>
      </w:tr>
    </w:tbl>
    <w:p>
      <w:pPr>
        <w:pStyle w:val="Normal"/>
        <w:widowControl w:val="false"/>
        <w:bidi w:val="0"/>
        <w:ind w:start="0" w:end="0" w:firstLine="709"/>
        <w:jc w:val="both"/>
        <w:rPr/>
      </w:pPr>
      <w:r>
        <w:br w:type="page"/>
      </w:r>
      <w:r>
        <w:rPr>
          <w:rStyle w:val="Style13"/>
          <w:rFonts w:cs="Times New Roman" w:ascii="Times New Roman" w:hAnsi="Times New Roman"/>
          <w:b/>
          <w:bCs/>
        </w:rPr>
        <w:t>2.2. Тематический план и содержание учебной дисциплины « ОП 01. Инженерная графика»</w:t>
      </w:r>
    </w:p>
    <w:tbl>
      <w:tblPr>
        <w:tblW w:w="11400" w:type="dxa"/>
        <w:jc w:val="start"/>
        <w:tblInd w:w="-89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057"/>
        <w:gridCol w:w="5852"/>
        <w:gridCol w:w="995"/>
        <w:gridCol w:w="2495"/>
      </w:tblGrid>
      <w:tr>
        <w:trPr>
          <w:trHeight w:val="1923" w:hRule="atLeast"/>
        </w:trPr>
        <w:tc>
          <w:tcPr>
            <w:tcW w:w="20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5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Объем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24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>
          <w:trHeight w:val="368" w:hRule="atLeast"/>
        </w:trPr>
        <w:tc>
          <w:tcPr>
            <w:tcW w:w="20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5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                           </w:t>
            </w:r>
            <w:r>
              <w:rPr>
                <w:rFonts w:cs="Times New Roman"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368" w:hRule="atLeast"/>
        </w:trPr>
        <w:tc>
          <w:tcPr>
            <w:tcW w:w="205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lang w:eastAsia="en-US" w:bidi="ar-SA"/>
              </w:rPr>
              <w:t>4-ый семестр.</w:t>
            </w:r>
          </w:p>
        </w:tc>
        <w:tc>
          <w:tcPr>
            <w:tcW w:w="99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249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737" w:hRule="atLeast"/>
        </w:trPr>
        <w:tc>
          <w:tcPr>
            <w:tcW w:w="205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41"/>
              <w:widowControl w:val="false"/>
              <w:ind w:end="-131" w:hanging="0"/>
              <w:jc w:val="start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Раздел 1</w:t>
            </w:r>
          </w:p>
          <w:p>
            <w:pPr>
              <w:pStyle w:val="Style141"/>
              <w:widowControl w:val="false"/>
              <w:tabs>
                <w:tab w:val="clear" w:pos="709"/>
              </w:tabs>
              <w:bidi w:val="0"/>
              <w:ind w:end="-131" w:hanging="0"/>
              <w:jc w:val="start"/>
              <w:rPr>
                <w:lang w:val="uk-UA"/>
              </w:rPr>
            </w:pPr>
            <w:r>
              <w:rPr>
                <w:rStyle w:val="FontStyle22"/>
                <w:b/>
                <w:bCs/>
                <w:sz w:val="24"/>
                <w:szCs w:val="24"/>
                <w:lang w:val="uk-UA"/>
              </w:rPr>
              <w:t>Оформление чертежей</w:t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9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249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11" w:hRule="atLeast"/>
        </w:trPr>
        <w:tc>
          <w:tcPr>
            <w:tcW w:w="205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eastAsia="Calibri" w:cs="Times New Roman" w:ascii="Times New Roman" w:hAnsi="Times New Roman"/>
                <w:b/>
                <w:kern w:val="0"/>
                <w:shd w:fill="00FF00" w:val="clear"/>
                <w:lang w:eastAsia="en-US" w:bidi="ar-SA"/>
              </w:rPr>
              <w:t>Тема    1.1.</w:t>
            </w:r>
          </w:p>
          <w:p>
            <w:pPr>
              <w:pStyle w:val="Style141"/>
              <w:widowControl w:val="false"/>
              <w:tabs>
                <w:tab w:val="clear" w:pos="709"/>
              </w:tabs>
              <w:bidi w:val="0"/>
              <w:spacing w:lineRule="exact" w:line="422"/>
              <w:ind w:end="-131" w:hanging="0"/>
              <w:jc w:val="start"/>
              <w:rPr/>
            </w:pPr>
            <w:r>
              <w:rPr>
                <w:rStyle w:val="FontStyle21"/>
                <w:rFonts w:eastAsia="Calibri"/>
                <w:b/>
                <w:bCs/>
                <w:kern w:val="0"/>
                <w:sz w:val="24"/>
                <w:szCs w:val="24"/>
                <w:shd w:fill="00FF00" w:val="clear"/>
                <w:lang w:eastAsia="en-US" w:bidi="ar-SA"/>
              </w:rPr>
              <w:t>Сведения по оформлению чертежей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b/>
                <w:b/>
                <w:bCs/>
                <w:shd w:fill="00FF00" w:val="clear"/>
              </w:rPr>
            </w:pPr>
            <w:r>
              <w:rPr>
                <w:rFonts w:cs="Times New Roman" w:ascii="Times New Roman" w:hAnsi="Times New Roman"/>
                <w:b/>
                <w:bCs/>
                <w:shd w:fill="00FF00" w:val="clear"/>
              </w:rPr>
            </w:r>
          </w:p>
        </w:tc>
        <w:tc>
          <w:tcPr>
            <w:tcW w:w="5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b/>
                <w:bCs/>
                <w:shd w:fill="00FF00" w:val="clear"/>
              </w:rPr>
              <w:t>Содержание учебного материала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b/>
                <w:b/>
                <w:shd w:fill="00FF00" w:val="clear"/>
              </w:rPr>
            </w:pPr>
            <w:r>
              <w:rPr>
                <w:rFonts w:cs="Times New Roman" w:ascii="Times New Roman" w:hAnsi="Times New Roman"/>
                <w:b/>
                <w:shd w:fill="00FF00" w:val="clear"/>
              </w:rPr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b/>
                <w:i/>
                <w:sz w:val="24"/>
                <w:szCs w:val="24"/>
                <w:shd w:fill="00FF00" w:val="clear"/>
              </w:rPr>
              <w:t>ОК01,.ОК03,ПК1.3,ЛР4,ДР7,ЛР19.</w:t>
            </w:r>
          </w:p>
        </w:tc>
      </w:tr>
      <w:tr>
        <w:trPr>
          <w:trHeight w:val="1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jc w:val="both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color w:val="000000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205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</w:tcPr>
          <w:p>
            <w:pPr>
              <w:pStyle w:val="Style141"/>
              <w:widowControl w:val="false"/>
              <w:tabs>
                <w:tab w:val="clear" w:pos="709"/>
              </w:tabs>
              <w:bidi w:val="0"/>
              <w:spacing w:lineRule="exact" w:line="418"/>
              <w:ind w:end="-131" w:hanging="0"/>
              <w:jc w:val="start"/>
              <w:rPr>
                <w:rFonts w:ascii="Times New Roman" w:hAnsi="Times New Roman" w:eastAsia="Calibri" w:cs="Times New Roman"/>
                <w:kern w:val="0"/>
                <w:shd w:fill="00FF00" w:val="clear"/>
                <w:lang w:eastAsia="en-US" w:bidi="ar-SA"/>
              </w:rPr>
            </w:pPr>
            <w:r>
              <w:rPr>
                <w:rStyle w:val="FontStyle21"/>
                <w:rFonts w:eastAsia="Calibri"/>
                <w:kern w:val="0"/>
                <w:sz w:val="24"/>
                <w:szCs w:val="24"/>
                <w:shd w:fill="00FF00" w:val="clear"/>
                <w:lang w:eastAsia="en-US" w:bidi="ar-SA"/>
              </w:rPr>
              <w:t>Введение. Правила оформления чертежей. Форматы чертежейГОСТ2.301-68. Масштабы. Линии чертежа ГОСТ2.303-68. Основные надписи. Сведения о стандартных шрифтах, конструкциях буки и цифр. Правила выполнения надписей па чертежах.</w:t>
            </w:r>
          </w:p>
        </w:tc>
        <w:tc>
          <w:tcPr>
            <w:tcW w:w="9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  <w:shd w:fill="00FF00" w:val="clear"/>
              </w:rPr>
              <w:t>2</w:t>
            </w:r>
          </w:p>
        </w:tc>
        <w:tc>
          <w:tcPr>
            <w:tcW w:w="249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11" w:hRule="atLeast"/>
        </w:trPr>
        <w:tc>
          <w:tcPr>
            <w:tcW w:w="205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Style w:val="Style13"/>
                <w:rFonts w:eastAsia="Calibri" w:cs="Times New Roman" w:ascii="Times New Roman" w:hAnsi="Times New Roman"/>
                <w:b/>
                <w:bCs/>
                <w:kern w:val="0"/>
                <w:shd w:fill="00FF00" w:val="clear"/>
                <w:lang w:eastAsia="en-US" w:bidi="ar-SA"/>
              </w:rPr>
              <w:t>Тема    1.2.</w:t>
            </w:r>
          </w:p>
          <w:p>
            <w:pPr>
              <w:pStyle w:val="Style141"/>
              <w:widowControl w:val="false"/>
              <w:tabs>
                <w:tab w:val="clear" w:pos="709"/>
              </w:tabs>
              <w:bidi w:val="0"/>
              <w:spacing w:lineRule="auto" w:line="240"/>
              <w:ind w:end="-131" w:hanging="0"/>
              <w:jc w:val="start"/>
              <w:rPr/>
            </w:pPr>
            <w:r>
              <w:rPr>
                <w:rStyle w:val="FontStyle21"/>
                <w:rFonts w:eastAsia="Calibri"/>
                <w:b/>
                <w:bCs/>
                <w:kern w:val="0"/>
                <w:sz w:val="24"/>
                <w:szCs w:val="24"/>
                <w:shd w:fill="00FF00" w:val="clear"/>
                <w:lang w:eastAsia="en-US" w:bidi="ar-SA"/>
              </w:rPr>
              <w:t>Наименование, начертание и назначение линий.</w:t>
            </w:r>
          </w:p>
        </w:tc>
        <w:tc>
          <w:tcPr>
            <w:tcW w:w="5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b/>
                <w:bCs/>
                <w:shd w:fill="00FF00" w:val="clear"/>
              </w:rPr>
              <w:t>Содержание учебного материала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  <w:bCs/>
                <w:shd w:fill="00FF00" w:val="clear"/>
              </w:rPr>
              <w:t>2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2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b/>
                <w:sz w:val="24"/>
                <w:szCs w:val="24"/>
                <w:shd w:fill="00FF00" w:val="clear"/>
              </w:rPr>
              <w:t>ОК01,ОК03,ПК1.3, ЛР4,</w:t>
            </w:r>
            <w:r>
              <w:rPr>
                <w:rStyle w:val="FontStyle22"/>
                <w:b/>
                <w:sz w:val="24"/>
                <w:szCs w:val="24"/>
                <w:shd w:fill="00FF00" w:val="clear"/>
              </w:rPr>
              <w:t>Л</w:t>
            </w:r>
            <w:r>
              <w:rPr>
                <w:rStyle w:val="FontStyle22"/>
                <w:b/>
                <w:sz w:val="24"/>
                <w:szCs w:val="24"/>
                <w:shd w:fill="00FF00" w:val="clear"/>
              </w:rPr>
              <w:t>Р7ЛР19.</w:t>
            </w:r>
          </w:p>
        </w:tc>
      </w:tr>
      <w:tr>
        <w:trPr>
          <w:trHeight w:val="1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jc w:val="both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color w:val="000000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2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205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both"/>
              <w:rPr>
                <w:rStyle w:val="Style13"/>
                <w:rFonts w:ascii="Times New Roman" w:hAnsi="Times New Roman" w:eastAsia="Calibri" w:cs="Times New Roman"/>
                <w:kern w:val="0"/>
                <w:shd w:fill="00FF00" w:val="clear"/>
                <w:lang w:eastAsia="en-US" w:bidi="ar-SA"/>
              </w:rPr>
            </w:pPr>
            <w:r>
              <w:rPr>
                <w:rStyle w:val="FontStyle22"/>
                <w:rFonts w:eastAsia="Calibri"/>
                <w:kern w:val="0"/>
                <w:sz w:val="24"/>
                <w:szCs w:val="24"/>
                <w:shd w:fill="00FF00" w:val="clear"/>
                <w:lang w:eastAsia="en-US" w:bidi="ar-SA"/>
              </w:rPr>
              <w:t>Вычерчивание плоского контура с нанесением размеров ,обводка чертежа</w:t>
            </w:r>
          </w:p>
        </w:tc>
        <w:tc>
          <w:tcPr>
            <w:tcW w:w="99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20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start"/>
              <w:rPr/>
            </w:pPr>
            <w:r>
              <w:rPr>
                <w:rStyle w:val="FontStyle22"/>
                <w:rFonts w:eastAsia="Calibri"/>
                <w:b/>
                <w:bCs/>
                <w:kern w:val="0"/>
                <w:sz w:val="24"/>
                <w:szCs w:val="24"/>
                <w:shd w:fill="00FF00" w:val="clear"/>
                <w:lang w:eastAsia="en-US" w:bidi="ar-SA"/>
              </w:rPr>
              <w:t>Раздел 2 .Прикладные геометрические построения.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eastAsia="Calibri" w:cs="Times New Roman"/>
                <w:b/>
                <w:b/>
                <w:bCs/>
                <w:kern w:val="0"/>
                <w:shd w:fill="00FF00" w:val="clear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hd w:fill="00FF00" w:val="clear"/>
                <w:lang w:eastAsia="en-US" w:bidi="ar-SA"/>
              </w:rPr>
            </w:r>
          </w:p>
        </w:tc>
        <w:tc>
          <w:tcPr>
            <w:tcW w:w="5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 w:eastAsia="Calibri" w:cs="Times New Roman"/>
                <w:b/>
                <w:b/>
                <w:kern w:val="0"/>
                <w:shd w:fill="00FF00" w:val="clear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hd w:fill="00FF00" w:val="clear"/>
                <w:lang w:eastAsia="en-US" w:bidi="ar-SA"/>
              </w:rPr>
            </w:r>
          </w:p>
        </w:tc>
        <w:tc>
          <w:tcPr>
            <w:tcW w:w="9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b/>
                <w:bCs/>
                <w:shd w:fill="00FF00" w:val="clear"/>
              </w:rPr>
              <w:t>6</w:t>
            </w:r>
          </w:p>
        </w:tc>
        <w:tc>
          <w:tcPr>
            <w:tcW w:w="24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b/>
                <w:b/>
                <w:bCs/>
                <w:shd w:fill="00FF00" w:val="clear"/>
              </w:rPr>
            </w:pPr>
            <w:r>
              <w:rPr>
                <w:rFonts w:cs="Times New Roman" w:ascii="Times New Roman" w:hAnsi="Times New Roman"/>
                <w:b/>
                <w:bCs/>
                <w:shd w:fill="00FF00" w:val="clear"/>
              </w:rPr>
            </w:r>
          </w:p>
        </w:tc>
      </w:tr>
      <w:tr>
        <w:trPr>
          <w:trHeight w:val="5" w:hRule="atLeast"/>
        </w:trPr>
        <w:tc>
          <w:tcPr>
            <w:tcW w:w="2057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end="-131" w:hanging="0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Тема 2.1..Сопряжения</w:t>
            </w:r>
          </w:p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start"/>
              <w:rPr>
                <w:rStyle w:val="FontStyle22"/>
                <w:rFonts w:eastAsia="Calibri"/>
                <w:b/>
                <w:b/>
                <w:bCs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kern w:val="0"/>
                <w:lang w:eastAsia="en-US" w:bidi="ar-SA"/>
              </w:rPr>
              <w:t>Содержание учебного материала:</w:t>
            </w:r>
          </w:p>
        </w:tc>
        <w:tc>
          <w:tcPr>
            <w:tcW w:w="9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                                            </w:t>
            </w: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24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0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ОК01,ОК03,ПК1.3,.ЛР4,ДР7ЛР19.</w:t>
            </w:r>
          </w:p>
        </w:tc>
      </w:tr>
      <w:tr>
        <w:trPr>
          <w:trHeight w:val="5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end="-131" w:hanging="0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jc w:val="both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color w:val="000000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0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/>
            </w:r>
          </w:p>
        </w:tc>
      </w:tr>
      <w:tr>
        <w:trPr>
          <w:trHeight w:val="1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both"/>
              <w:rPr>
                <w:rFonts w:ascii="Times New Roman" w:hAnsi="Times New Roman" w:eastAsia="Calibri" w:cs="Times New Roman"/>
                <w:kern w:val="0"/>
                <w:lang w:eastAsia="en-US" w:bidi="ar-SA"/>
              </w:rPr>
            </w:pPr>
            <w:r>
              <w:rPr>
                <w:rStyle w:val="FontStyle22"/>
                <w:rFonts w:eastAsia="Calibri"/>
                <w:kern w:val="0"/>
                <w:sz w:val="24"/>
                <w:szCs w:val="24"/>
                <w:lang w:eastAsia="en-US" w:bidi="ar-SA"/>
              </w:rPr>
              <w:t>Способ приближенного деления окружности. Построение касательной  к 2-м окружностям, если точки касания находятся по одну сторону от линии ,соединяющей центры окружностей.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2" w:hRule="atLeast"/>
        </w:trPr>
        <w:tc>
          <w:tcPr>
            <w:tcW w:w="2057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pacing w:lineRule="auto" w:line="276"/>
              <w:ind w:end="-131" w:hanging="0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Тема 2.2</w:t>
            </w:r>
          </w:p>
          <w:p>
            <w:pPr>
              <w:pStyle w:val="Style31"/>
              <w:widowControl w:val="false"/>
              <w:spacing w:lineRule="auto" w:line="276"/>
              <w:ind w:end="-131" w:hanging="0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Архитектурные обломы</w:t>
            </w:r>
          </w:p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start"/>
              <w:rPr>
                <w:rFonts w:ascii="Times New Roman" w:hAnsi="Times New Roman" w:eastAsia="Calibri" w:cs="Times New Roman"/>
                <w:b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lang w:eastAsia="en-US" w:bidi="ar-SA"/>
              </w:rPr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9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                                            </w:t>
            </w: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24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0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ОК01,ОК03,ПК1.3,.</w:t>
            </w:r>
          </w:p>
        </w:tc>
      </w:tr>
      <w:tr>
        <w:trPr>
          <w:trHeight w:val="2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pacing w:lineRule="auto" w:line="276"/>
              <w:ind w:end="-131" w:hanging="0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jc w:val="both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color w:val="000000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0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/>
            </w:r>
          </w:p>
        </w:tc>
      </w:tr>
      <w:tr>
        <w:trPr>
          <w:trHeight w:val="5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hd w:fill="FFFFFF"/>
              <w:tabs>
                <w:tab w:val="clear" w:pos="709"/>
              </w:tabs>
              <w:bidi w:val="0"/>
              <w:spacing w:lineRule="auto" w:line="276"/>
              <w:ind w:end="-131" w:hanging="0"/>
              <w:jc w:val="both"/>
              <w:rPr>
                <w:rStyle w:val="FontStyle22"/>
                <w:rFonts w:eastAsia="Calibri"/>
                <w:b/>
                <w:b/>
                <w:bCs/>
                <w:i/>
                <w:i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bCs/>
                <w:i/>
                <w:color w:val="000000"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Style31"/>
              <w:widowControl w:val="false"/>
              <w:shd w:fill="FFFFFF"/>
              <w:tabs>
                <w:tab w:val="clear" w:pos="709"/>
              </w:tabs>
              <w:bidi w:val="0"/>
              <w:spacing w:lineRule="auto" w:line="276"/>
              <w:ind w:end="-131" w:hanging="0"/>
              <w:jc w:val="both"/>
              <w:rPr/>
            </w:pPr>
            <w:r>
              <w:rPr>
                <w:rStyle w:val="FontStyle22"/>
                <w:rFonts w:eastAsia="Calibri"/>
                <w:b/>
                <w:bCs/>
                <w:i/>
                <w:color w:val="000000"/>
                <w:kern w:val="0"/>
                <w:sz w:val="24"/>
                <w:szCs w:val="24"/>
                <w:lang w:eastAsia="en-US" w:bidi="ar-SA"/>
              </w:rPr>
              <w:t>Вычерчивание контура деталей. Архитектурные обломы. Арки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2" w:hRule="atLeast"/>
        </w:trPr>
        <w:tc>
          <w:tcPr>
            <w:tcW w:w="2057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start"/>
              <w:rPr/>
            </w:pPr>
            <w:r>
              <w:rPr>
                <w:rStyle w:val="FontStyle21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  <w:t>Тема 2.3.Вычерчивание контура технической детали</w:t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9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                                            </w:t>
            </w: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24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0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ОК01,ОК0</w:t>
            </w:r>
            <w:r>
              <w:rPr>
                <w:rStyle w:val="FontStyle22"/>
                <w:b/>
                <w:bCs/>
                <w:sz w:val="24"/>
                <w:szCs w:val="24"/>
              </w:rPr>
              <w:t>7</w:t>
            </w:r>
            <w:r>
              <w:rPr>
                <w:rStyle w:val="FontStyle22"/>
                <w:b/>
                <w:bCs/>
                <w:sz w:val="24"/>
                <w:szCs w:val="24"/>
              </w:rPr>
              <w:t>,ПК1.3,.ЛР4,ДР7,ЛР19.</w:t>
            </w:r>
          </w:p>
        </w:tc>
      </w:tr>
      <w:tr>
        <w:trPr>
          <w:trHeight w:val="2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jc w:val="both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color w:val="000000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0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/>
            </w:r>
          </w:p>
        </w:tc>
      </w:tr>
      <w:tr>
        <w:trPr>
          <w:trHeight w:val="5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hd w:fill="FFFFFF"/>
              <w:tabs>
                <w:tab w:val="clear" w:pos="709"/>
              </w:tabs>
              <w:bidi w:val="0"/>
              <w:spacing w:lineRule="auto" w:line="276"/>
              <w:ind w:end="-131" w:hanging="0"/>
              <w:jc w:val="both"/>
              <w:rPr/>
            </w:pPr>
            <w:r>
              <w:rPr>
                <w:rStyle w:val="FontStyle22"/>
                <w:rFonts w:eastAsia="Calibri"/>
                <w:b/>
                <w:bCs/>
                <w:i/>
                <w:color w:val="000000"/>
                <w:kern w:val="0"/>
                <w:sz w:val="24"/>
                <w:szCs w:val="24"/>
                <w:lang w:eastAsia="en-US" w:bidi="ar-SA"/>
              </w:rPr>
              <w:t>Вычерчивание контура деталей в зависимости от формы ,расположения осей, центровых линий и их сочетаний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2" w:hRule="atLeast"/>
        </w:trPr>
        <w:tc>
          <w:tcPr>
            <w:tcW w:w="205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b/>
                <w:sz w:val="24"/>
                <w:szCs w:val="24"/>
              </w:rPr>
              <w:t>Раздел 3.</w:t>
            </w:r>
          </w:p>
          <w:p>
            <w:pPr>
              <w:pStyle w:val="Style31"/>
              <w:widowControl w:val="false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b/>
                <w:sz w:val="24"/>
                <w:szCs w:val="24"/>
              </w:rPr>
              <w:t>Основы</w:t>
            </w:r>
          </w:p>
          <w:p>
            <w:pPr>
              <w:pStyle w:val="Style141"/>
              <w:widowControl w:val="false"/>
              <w:tabs>
                <w:tab w:val="clear" w:pos="709"/>
              </w:tabs>
              <w:bidi w:val="0"/>
              <w:spacing w:lineRule="auto" w:line="240"/>
              <w:ind w:end="-131" w:hanging="0"/>
              <w:jc w:val="start"/>
              <w:rPr>
                <w:rFonts w:ascii="Times New Roman" w:hAnsi="Times New Roman" w:eastAsia="Calibri" w:cs="Times New Roman"/>
                <w:b/>
                <w:b/>
                <w:bCs/>
                <w:kern w:val="0"/>
                <w:lang w:eastAsia="en-US" w:bidi="ar-SA"/>
              </w:rPr>
            </w:pPr>
            <w:r>
              <w:rPr>
                <w:rStyle w:val="FontStyle21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  <w:t>проекционного  черчения  и технического рисования</w:t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 w:eastAsia="Calibri" w:cs="Times New Roman"/>
                <w:b/>
                <w:b/>
                <w:i/>
                <w:i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lang w:eastAsia="en-US" w:bidi="ar-SA"/>
              </w:rPr>
            </w:r>
          </w:p>
        </w:tc>
        <w:tc>
          <w:tcPr>
            <w:tcW w:w="99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                                         </w:t>
            </w: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18</w:t>
            </w:r>
          </w:p>
        </w:tc>
        <w:tc>
          <w:tcPr>
            <w:tcW w:w="249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2"/>
              <w:widowControl w:val="false"/>
              <w:tabs>
                <w:tab w:val="clear" w:pos="709"/>
              </w:tabs>
              <w:bidi w:val="0"/>
              <w:spacing w:lineRule="auto" w:line="276"/>
              <w:ind w:start="-1134"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ОК0</w:t>
            </w:r>
            <w:r>
              <w:rPr>
                <w:rStyle w:val="FontStyle22"/>
                <w:b/>
                <w:bCs/>
                <w:sz w:val="24"/>
                <w:szCs w:val="24"/>
              </w:rPr>
              <w:t>ОК</w:t>
            </w:r>
            <w:r>
              <w:rPr>
                <w:rStyle w:val="FontStyle22"/>
                <w:b/>
                <w:bCs/>
                <w:sz w:val="24"/>
                <w:szCs w:val="24"/>
              </w:rPr>
              <w:t>1,ОК03,ПК1.3, ЛР4,ДР7ЛР19.</w:t>
            </w:r>
          </w:p>
        </w:tc>
      </w:tr>
      <w:tr>
        <w:trPr>
          <w:trHeight w:val="1" w:hRule="atLeast"/>
        </w:trPr>
        <w:tc>
          <w:tcPr>
            <w:tcW w:w="2057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pacing w:lineRule="exact" w:line="398"/>
              <w:ind w:end="-131" w:hanging="0"/>
              <w:jc w:val="center"/>
              <w:rPr/>
            </w:pPr>
            <w:r>
              <w:rPr>
                <w:rStyle w:val="FontStyle22"/>
                <w:b/>
                <w:sz w:val="24"/>
                <w:szCs w:val="24"/>
              </w:rPr>
              <w:t>Тема 3.1</w:t>
            </w:r>
          </w:p>
          <w:p>
            <w:pPr>
              <w:pStyle w:val="Style141"/>
              <w:widowControl w:val="false"/>
              <w:tabs>
                <w:tab w:val="clear" w:pos="709"/>
              </w:tabs>
              <w:bidi w:val="0"/>
              <w:spacing w:lineRule="exact" w:line="398"/>
              <w:ind w:end="-131" w:hanging="0"/>
              <w:jc w:val="start"/>
              <w:rPr/>
            </w:pPr>
            <w:r>
              <w:rPr>
                <w:rStyle w:val="FontStyle21"/>
                <w:rFonts w:eastAsia="Calibri"/>
                <w:b/>
                <w:kern w:val="0"/>
                <w:sz w:val="24"/>
                <w:szCs w:val="24"/>
                <w:lang w:eastAsia="en-US" w:bidi="ar-SA"/>
              </w:rPr>
              <w:t>Ортогональный чертеж группы геометрических тел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eastAsia="Calibri" w:cs="Times New Roman"/>
                <w:b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lang w:eastAsia="en-US" w:bidi="ar-SA"/>
              </w:rPr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9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                                          </w:t>
            </w: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24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  <w:tab w:val="center" w:pos="167" w:leader="none"/>
              </w:tabs>
              <w:bidi w:val="0"/>
              <w:spacing w:lineRule="auto" w:line="276"/>
              <w:ind w:start="-1134"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ОК01,.ОК 03,ПК1.3. ЛР4,ДР7,ЛР19.</w:t>
            </w:r>
          </w:p>
        </w:tc>
      </w:tr>
      <w:tr>
        <w:trPr>
          <w:trHeight w:val="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pacing w:lineRule="exact" w:line="398"/>
              <w:ind w:end="-131" w:hanging="0"/>
              <w:jc w:val="center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jc w:val="both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color w:val="000000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  <w:tab w:val="center" w:pos="167" w:leader="none"/>
              </w:tabs>
              <w:bidi w:val="0"/>
              <w:spacing w:lineRule="auto" w:line="276"/>
              <w:ind w:start="-1134" w:end="-131" w:hanging="0"/>
              <w:jc w:val="center"/>
              <w:rPr/>
            </w:pPr>
            <w:r>
              <w:rPr/>
            </w:r>
          </w:p>
        </w:tc>
      </w:tr>
      <w:tr>
        <w:trPr>
          <w:trHeight w:val="2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hd w:fill="FFFFFF"/>
              <w:tabs>
                <w:tab w:val="clear" w:pos="709"/>
              </w:tabs>
              <w:bidi w:val="0"/>
              <w:spacing w:lineRule="auto" w:line="276"/>
              <w:ind w:end="-131" w:hanging="0"/>
              <w:jc w:val="both"/>
              <w:rPr/>
            </w:pPr>
            <w:r>
              <w:rPr>
                <w:rStyle w:val="FontStyle22"/>
                <w:rFonts w:eastAsia="Calibri"/>
                <w:b/>
                <w:bCs/>
                <w:i/>
                <w:color w:val="000000"/>
                <w:kern w:val="0"/>
                <w:sz w:val="24"/>
                <w:szCs w:val="24"/>
                <w:lang w:eastAsia="en-US" w:bidi="ar-SA"/>
              </w:rPr>
              <w:t>выполнение горизонтальной и фронтальной  группы геометрических тел (призма ,пирамида, цилиндр и конус).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057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pacing w:lineRule="exact" w:line="398"/>
              <w:ind w:end="-131" w:hanging="0"/>
              <w:jc w:val="center"/>
              <w:rPr/>
            </w:pPr>
            <w:r>
              <w:rPr>
                <w:rStyle w:val="FontStyle22"/>
                <w:b/>
                <w:sz w:val="24"/>
                <w:szCs w:val="24"/>
              </w:rPr>
              <w:t>Тема 3.2</w:t>
            </w:r>
          </w:p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exact" w:line="398"/>
              <w:ind w:end="-131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lang w:eastAsia="en-US" w:bidi="ar-SA"/>
              </w:rPr>
            </w:pPr>
            <w:r>
              <w:rPr>
                <w:rStyle w:val="FontStyle22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  <w:t>Чертеж геометрических тел с отверствиями</w:t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9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                                          </w:t>
            </w: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24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ОК01,ОК03,ПК13,. ЛР4,ДР7,ЛР19.</w:t>
            </w:r>
          </w:p>
        </w:tc>
      </w:tr>
      <w:tr>
        <w:trPr>
          <w:trHeight w:val="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pacing w:lineRule="exact" w:line="398"/>
              <w:ind w:end="-131" w:hanging="0"/>
              <w:jc w:val="center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jc w:val="both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color w:val="000000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end="-131" w:hanging="0"/>
              <w:jc w:val="center"/>
              <w:rPr/>
            </w:pPr>
            <w:r>
              <w:rPr/>
            </w:r>
          </w:p>
        </w:tc>
      </w:tr>
      <w:tr>
        <w:trPr>
          <w:trHeight w:val="2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hd w:fill="FFFFFF"/>
              <w:tabs>
                <w:tab w:val="clear" w:pos="709"/>
              </w:tabs>
              <w:bidi w:val="0"/>
              <w:spacing w:lineRule="auto" w:line="276"/>
              <w:ind w:end="-131" w:hanging="0"/>
              <w:jc w:val="both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Style w:val="FontStyle22"/>
                <w:rFonts w:eastAsia="Calibri"/>
                <w:b/>
                <w:bCs/>
                <w:i/>
                <w:color w:val="000000"/>
                <w:kern w:val="0"/>
                <w:sz w:val="24"/>
                <w:szCs w:val="24"/>
                <w:lang w:val="ru-RU" w:eastAsia="en-US" w:bidi="ar-SA"/>
              </w:rPr>
              <w:t>правильная прямая пятиугольная призма имеет отверствие Вычерчивание ортогонального чертежа и аксонометрии .Дается деталь на выбор :призма или конус.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2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pacing w:lineRule="auto" w:line="276"/>
              <w:ind w:end="-131" w:hanging="0"/>
              <w:rPr/>
            </w:pPr>
            <w:r>
              <w:rPr>
                <w:rStyle w:val="FontStyle22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2</w:t>
            </w:r>
          </w:p>
        </w:tc>
        <w:tc>
          <w:tcPr>
            <w:tcW w:w="24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2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sz w:val="24"/>
                <w:szCs w:val="24"/>
              </w:rPr>
              <w:t>ОК01,ОК03,ПК1.3., ЛР4,ДР7,ЛР19.</w:t>
            </w:r>
          </w:p>
        </w:tc>
      </w:tr>
      <w:tr>
        <w:trPr>
          <w:trHeight w:val="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41"/>
              <w:widowControl w:val="false"/>
              <w:spacing w:lineRule="auto" w:line="240"/>
              <w:ind w:end="-131" w:hanging="0"/>
              <w:jc w:val="start"/>
              <w:rPr/>
            </w:pPr>
            <w:r>
              <w:rPr>
                <w:rStyle w:val="FontStyle21"/>
                <w:sz w:val="24"/>
                <w:szCs w:val="24"/>
              </w:rPr>
              <w:t>Построение аксонометрической проекции геометрических тел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" w:hRule="atLeast"/>
        </w:trPr>
        <w:tc>
          <w:tcPr>
            <w:tcW w:w="2057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pacing w:lineRule="exact" w:line="413"/>
              <w:ind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Тема 3.3</w:t>
            </w:r>
          </w:p>
          <w:p>
            <w:pPr>
              <w:pStyle w:val="Style141"/>
              <w:widowControl w:val="false"/>
              <w:tabs>
                <w:tab w:val="clear" w:pos="709"/>
              </w:tabs>
              <w:bidi w:val="0"/>
              <w:spacing w:lineRule="exact" w:line="413"/>
              <w:ind w:end="-131" w:hanging="0"/>
              <w:jc w:val="start"/>
              <w:rPr/>
            </w:pPr>
            <w:r>
              <w:rPr>
                <w:rStyle w:val="FontStyle21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  <w:t>Сечение геометрических тел плоскостью</w:t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9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                                             </w:t>
            </w: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24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ОК01,ОК0</w:t>
            </w:r>
            <w:r>
              <w:rPr>
                <w:rStyle w:val="FontStyle22"/>
                <w:b/>
                <w:bCs/>
                <w:sz w:val="24"/>
                <w:szCs w:val="24"/>
              </w:rPr>
              <w:t>7</w:t>
            </w:r>
            <w:r>
              <w:rPr>
                <w:rStyle w:val="FontStyle22"/>
                <w:b/>
                <w:bCs/>
                <w:sz w:val="24"/>
                <w:szCs w:val="24"/>
              </w:rPr>
              <w:t>,ПК1.3. ЛР4,ДР7,ЛР19.</w:t>
            </w:r>
          </w:p>
        </w:tc>
      </w:tr>
      <w:tr>
        <w:trPr>
          <w:trHeight w:val="2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2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1"/>
              <w:widowControl w:val="false"/>
              <w:tabs>
                <w:tab w:val="clear" w:pos="709"/>
              </w:tabs>
              <w:bidi w:val="0"/>
              <w:spacing w:lineRule="exact" w:line="422"/>
              <w:ind w:end="-131" w:hanging="0"/>
              <w:jc w:val="both"/>
              <w:rPr>
                <w:rStyle w:val="Style13"/>
                <w:rFonts w:ascii="Times New Roman" w:hAnsi="Times New Roman" w:eastAsia="Calibri" w:cs="Times New Roman"/>
                <w:kern w:val="0"/>
                <w:lang w:eastAsia="en-US" w:bidi="ar-SA"/>
              </w:rPr>
            </w:pPr>
            <w:r>
              <w:rPr>
                <w:rStyle w:val="FontStyle21"/>
                <w:rFonts w:eastAsia="Calibri"/>
                <w:kern w:val="0"/>
                <w:sz w:val="24"/>
                <w:szCs w:val="24"/>
                <w:lang w:eastAsia="en-US" w:bidi="ar-SA"/>
              </w:rPr>
              <w:t>Сечение геометрических тел плоскостью Способы определения натуральной величины фигуры сечения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057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pacing w:lineRule="exact" w:line="413"/>
              <w:ind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Тема 3.4</w:t>
            </w:r>
          </w:p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exact" w:line="413"/>
              <w:ind w:end="-131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lang w:eastAsia="en-US" w:bidi="ar-SA"/>
              </w:rPr>
            </w:pPr>
            <w:r>
              <w:rPr>
                <w:rStyle w:val="FontStyle22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  <w:t>Решение крыши</w:t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9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                                              </w:t>
            </w: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24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2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ОК01ОК0</w:t>
            </w:r>
            <w:r>
              <w:rPr>
                <w:rStyle w:val="FontStyle22"/>
                <w:b/>
                <w:bCs/>
                <w:sz w:val="24"/>
                <w:szCs w:val="24"/>
              </w:rPr>
              <w:t>9</w:t>
            </w:r>
            <w:r>
              <w:rPr>
                <w:rStyle w:val="FontStyle22"/>
                <w:b/>
                <w:bCs/>
                <w:sz w:val="24"/>
                <w:szCs w:val="24"/>
              </w:rPr>
              <w:t>,,ПК1.3., ЛР4,ДР7,ЛР19.</w:t>
            </w:r>
          </w:p>
        </w:tc>
      </w:tr>
      <w:tr>
        <w:trPr>
          <w:trHeight w:val="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both"/>
              <w:rPr>
                <w:rStyle w:val="Style13"/>
                <w:rFonts w:ascii="Times New Roman" w:hAnsi="Times New Roman" w:eastAsia="Calibri" w:cs="Times New Roman"/>
                <w:kern w:val="0"/>
                <w:lang w:eastAsia="en-US" w:bidi="ar-SA"/>
              </w:rPr>
            </w:pPr>
            <w:r>
              <w:rPr>
                <w:rStyle w:val="FontStyle22"/>
                <w:rFonts w:eastAsia="Calibri"/>
                <w:kern w:val="0"/>
                <w:sz w:val="24"/>
                <w:szCs w:val="24"/>
                <w:lang w:eastAsia="en-US" w:bidi="ar-SA"/>
              </w:rPr>
              <w:t>разнообразные формы крыш, элементы крыш ,последовательность построения горизонтальной проекции крыши.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057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pacing w:lineRule="exact" w:line="413"/>
              <w:ind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Тема 3.5</w:t>
            </w:r>
          </w:p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exact" w:line="413"/>
              <w:ind w:end="-131" w:hanging="0"/>
              <w:jc w:val="center"/>
              <w:rPr/>
            </w:pPr>
            <w:r>
              <w:rPr>
                <w:rStyle w:val="FontStyle22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  <w:t>Построение комплексного чертежа модели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eastAsia="Calibri" w:cs="Times New Roman"/>
                <w:b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lang w:eastAsia="en-US" w:bidi="ar-SA"/>
              </w:rPr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9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                                           </w:t>
            </w: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                                           </w:t>
            </w: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24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2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ОК01,ОК0</w:t>
            </w:r>
            <w:r>
              <w:rPr>
                <w:rStyle w:val="FontStyle22"/>
                <w:b/>
                <w:bCs/>
                <w:sz w:val="24"/>
                <w:szCs w:val="24"/>
              </w:rPr>
              <w:t>5</w:t>
            </w:r>
            <w:r>
              <w:rPr>
                <w:rStyle w:val="FontStyle22"/>
                <w:b/>
                <w:bCs/>
                <w:sz w:val="24"/>
                <w:szCs w:val="24"/>
              </w:rPr>
              <w:t>,ПК1.3. ЛР4,ДР7,ЛР19.</w:t>
            </w:r>
          </w:p>
        </w:tc>
      </w:tr>
      <w:tr>
        <w:trPr>
          <w:trHeight w:val="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pacing w:lineRule="exact" w:line="413"/>
              <w:ind w:end="-131" w:hanging="0"/>
              <w:jc w:val="center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jc w:val="both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color w:val="000000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2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1"/>
              <w:widowControl w:val="false"/>
              <w:tabs>
                <w:tab w:val="clear" w:pos="709"/>
              </w:tabs>
              <w:bidi w:val="0"/>
              <w:ind w:end="-131" w:hanging="0"/>
              <w:jc w:val="both"/>
              <w:rPr>
                <w:rStyle w:val="Style13"/>
                <w:rFonts w:ascii="Times New Roman" w:hAnsi="Times New Roman" w:eastAsia="Calibri" w:cs="Times New Roman"/>
                <w:kern w:val="0"/>
                <w:lang w:eastAsia="en-US" w:bidi="ar-SA"/>
              </w:rPr>
            </w:pPr>
            <w:r>
              <w:rPr>
                <w:rStyle w:val="FontStyle21"/>
                <w:rFonts w:eastAsia="Calibri"/>
                <w:bCs/>
                <w:kern w:val="0"/>
                <w:sz w:val="24"/>
                <w:szCs w:val="24"/>
                <w:lang w:eastAsia="en-US" w:bidi="ar-SA"/>
              </w:rPr>
              <w:t>построение третьей проекции модели по двум заданным и построение ортогонального чертежа по модели.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057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pacing w:lineRule="exact" w:line="413"/>
              <w:ind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Тема 3.6</w:t>
            </w:r>
          </w:p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exact" w:line="413"/>
              <w:ind w:end="-131" w:hanging="0"/>
              <w:jc w:val="center"/>
              <w:rPr/>
            </w:pPr>
            <w:r>
              <w:rPr>
                <w:rStyle w:val="FontStyle22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  <w:t>Построение видов \ми разрезов детали по ее аксонометрическому изображению.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eastAsia="Calibri" w:cs="Times New Roman"/>
                <w:b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lang w:eastAsia="en-US" w:bidi="ar-SA"/>
              </w:rPr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9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                                          </w:t>
            </w: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24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2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ОК0</w:t>
            </w:r>
            <w:r>
              <w:rPr>
                <w:rStyle w:val="FontStyle22"/>
                <w:b/>
                <w:bCs/>
                <w:sz w:val="24"/>
                <w:szCs w:val="24"/>
              </w:rPr>
              <w:t>4</w:t>
            </w:r>
            <w:r>
              <w:rPr>
                <w:rStyle w:val="FontStyle22"/>
                <w:b/>
                <w:bCs/>
                <w:sz w:val="24"/>
                <w:szCs w:val="24"/>
              </w:rPr>
              <w:t>,ОК0</w:t>
            </w:r>
            <w:r>
              <w:rPr>
                <w:rStyle w:val="FontStyle22"/>
                <w:b/>
                <w:bCs/>
                <w:sz w:val="24"/>
                <w:szCs w:val="24"/>
              </w:rPr>
              <w:t>8</w:t>
            </w:r>
            <w:r>
              <w:rPr>
                <w:rStyle w:val="FontStyle22"/>
                <w:b/>
                <w:bCs/>
                <w:sz w:val="24"/>
                <w:szCs w:val="24"/>
              </w:rPr>
              <w:t>,ПК1.3., ЛР4,ДР7,ЛР19.</w:t>
            </w:r>
          </w:p>
        </w:tc>
      </w:tr>
      <w:tr>
        <w:trPr>
          <w:trHeight w:val="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pacing w:lineRule="exact" w:line="413"/>
              <w:ind w:end="-131" w:hanging="0"/>
              <w:jc w:val="center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jc w:val="both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color w:val="000000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2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1"/>
              <w:widowControl w:val="false"/>
              <w:tabs>
                <w:tab w:val="clear" w:pos="709"/>
              </w:tabs>
              <w:bidi w:val="0"/>
              <w:ind w:end="-131" w:hanging="0"/>
              <w:jc w:val="both"/>
              <w:rPr>
                <w:rStyle w:val="Style13"/>
                <w:rFonts w:ascii="Times New Roman" w:hAnsi="Times New Roman" w:eastAsia="Calibri" w:cs="Times New Roman"/>
                <w:b/>
                <w:b/>
                <w:kern w:val="0"/>
                <w:lang w:eastAsia="en-US" w:bidi="ar-SA"/>
              </w:rPr>
            </w:pPr>
            <w:r>
              <w:rPr>
                <w:rStyle w:val="FontStyle21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  <w:t>выбор главного вида, получение фронтального разреза, выбор вида слева, получение профильного разреза ,соединение части вида и части разреза.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057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Тема 37.</w:t>
            </w:r>
          </w:p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rFonts w:eastAsia="Calibri"/>
                <w:b/>
                <w:kern w:val="0"/>
                <w:sz w:val="24"/>
                <w:szCs w:val="24"/>
                <w:lang w:eastAsia="en-US" w:bidi="ar-SA"/>
              </w:rPr>
              <w:t>Построение аксонометрической детали с вырезом передней части.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eastAsia="Calibri" w:cs="Times New Roman"/>
                <w:b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lang w:eastAsia="en-US" w:bidi="ar-SA"/>
              </w:rPr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9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                                         </w:t>
            </w: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24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ОК01, ОК03,,ПК1.3, ЛР4,ДР7,ЛР19.</w:t>
            </w:r>
          </w:p>
        </w:tc>
      </w:tr>
      <w:tr>
        <w:trPr>
          <w:trHeight w:val="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both"/>
              <w:rPr>
                <w:rFonts w:ascii="Times New Roman" w:hAnsi="Times New Roman" w:eastAsia="Calibri" w:cs="Times New Roman"/>
                <w:kern w:val="0"/>
                <w:lang w:eastAsia="en-US" w:bidi="ar-SA"/>
              </w:rPr>
            </w:pPr>
            <w:r>
              <w:rPr>
                <w:rStyle w:val="FontStyle22"/>
                <w:rFonts w:eastAsia="Calibri"/>
                <w:kern w:val="0"/>
                <w:sz w:val="24"/>
                <w:szCs w:val="24"/>
                <w:lang w:eastAsia="en-US" w:bidi="ar-SA"/>
              </w:rPr>
              <w:t>сходный ортогональный чертеж, полная изометрия с линией сечения, схема направления штриховки, вырез  передней части детали.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057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Тема 37.</w:t>
            </w:r>
          </w:p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  <w:t>Оформление работы.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eastAsia="Calibri" w:cs="Times New Roman"/>
                <w:b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lang w:eastAsia="en-US" w:bidi="ar-SA"/>
              </w:rPr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9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                                           </w:t>
            </w: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24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2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ОК0</w:t>
            </w:r>
            <w:r>
              <w:rPr>
                <w:rStyle w:val="FontStyle22"/>
                <w:b/>
                <w:bCs/>
                <w:sz w:val="24"/>
                <w:szCs w:val="24"/>
              </w:rPr>
              <w:t>2</w:t>
            </w:r>
            <w:r>
              <w:rPr>
                <w:rStyle w:val="FontStyle22"/>
                <w:b/>
                <w:bCs/>
                <w:sz w:val="24"/>
                <w:szCs w:val="24"/>
              </w:rPr>
              <w:t>, ОК03, ПК1.3. ЛР4,ДР7,ЛР19.</w:t>
            </w:r>
          </w:p>
        </w:tc>
      </w:tr>
      <w:tr>
        <w:trPr>
          <w:trHeight w:val="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1"/>
              <w:widowControl w:val="false"/>
              <w:tabs>
                <w:tab w:val="clear" w:pos="709"/>
              </w:tabs>
              <w:bidi w:val="0"/>
              <w:ind w:end="-131" w:hanging="0"/>
              <w:jc w:val="both"/>
              <w:rPr>
                <w:rFonts w:ascii="Times New Roman" w:hAnsi="Times New Roman" w:eastAsia="Calibri" w:cs="Times New Roman"/>
                <w:kern w:val="0"/>
                <w:lang w:eastAsia="en-US" w:bidi="ar-SA"/>
              </w:rPr>
            </w:pPr>
            <w:r>
              <w:rPr>
                <w:rStyle w:val="FontStyle22"/>
                <w:rFonts w:eastAsia="Calibri"/>
                <w:kern w:val="0"/>
                <w:sz w:val="24"/>
                <w:szCs w:val="24"/>
                <w:lang w:eastAsia="en-US" w:bidi="ar-SA"/>
              </w:rPr>
              <w:t>обводка всех составных элементов чертежа.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05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2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start"/>
              <w:rPr/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Раздел 4. Основы технического черчения.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eastAsia="Calibri" w:cs="Times New Roman"/>
                <w:b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lang w:eastAsia="en-US" w:bidi="ar-SA"/>
              </w:rPr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 w:eastAsia="Calibri" w:cs="Times New Roman"/>
                <w:b/>
                <w:b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lang w:eastAsia="en-US" w:bidi="ar-SA"/>
              </w:rPr>
            </w:r>
          </w:p>
        </w:tc>
        <w:tc>
          <w:tcPr>
            <w:tcW w:w="99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                                       </w:t>
            </w: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249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1" w:hRule="atLeast"/>
        </w:trPr>
        <w:tc>
          <w:tcPr>
            <w:tcW w:w="2057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Тема 4.1.</w:t>
            </w:r>
          </w:p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  <w:t>Выполнение чертежа резьбового соединения.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eastAsia="Calibri" w:cs="Times New Roman"/>
                <w:b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lang w:eastAsia="en-US" w:bidi="ar-SA"/>
              </w:rPr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Style w:val="Style13"/>
                <w:rFonts w:eastAsia="Calibri" w:cs="Times New Roman" w:ascii="Times New Roman" w:hAnsi="Times New Roman"/>
                <w:b/>
                <w:kern w:val="0"/>
                <w:lang w:eastAsia="en-US" w:bidi="ar-SA"/>
              </w:rPr>
              <w:t>Содержание учебного материала</w:t>
            </w:r>
            <w:r>
              <w:rPr>
                <w:rStyle w:val="Style13"/>
                <w:rFonts w:eastAsia="Calibri" w:cs="Times New Roman" w:ascii="Times New Roman" w:hAnsi="Times New Roman"/>
                <w:b/>
                <w:kern w:val="0"/>
                <w:u w:val="single"/>
                <w:lang w:eastAsia="en-US" w:bidi="ar-SA"/>
              </w:rPr>
              <w:t>.</w:t>
            </w:r>
          </w:p>
        </w:tc>
        <w:tc>
          <w:tcPr>
            <w:tcW w:w="9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                                      </w:t>
            </w: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24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2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ОК01, ОК03 ,ПК1.3. ЛР4,ДР7,ЛР19.</w:t>
            </w:r>
          </w:p>
        </w:tc>
      </w:tr>
      <w:tr>
        <w:trPr>
          <w:trHeight w:val="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pacing w:lineRule="auto" w:line="276"/>
              <w:ind w:end="-131" w:hanging="0"/>
              <w:jc w:val="center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jc w:val="both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color w:val="000000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2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1"/>
              <w:widowControl w:val="false"/>
              <w:tabs>
                <w:tab w:val="clear" w:pos="709"/>
              </w:tabs>
              <w:bidi w:val="0"/>
              <w:ind w:end="-131" w:hanging="0"/>
              <w:jc w:val="both"/>
              <w:rPr>
                <w:rFonts w:ascii="Times New Roman" w:hAnsi="Times New Roman" w:eastAsia="Calibri" w:cs="Times New Roman"/>
                <w:kern w:val="0"/>
                <w:lang w:eastAsia="en-US" w:bidi="ar-SA"/>
              </w:rPr>
            </w:pPr>
            <w:r>
              <w:rPr>
                <w:rStyle w:val="FontStyle22"/>
                <w:rFonts w:eastAsia="Calibri"/>
                <w:kern w:val="0"/>
                <w:sz w:val="24"/>
                <w:szCs w:val="24"/>
                <w:lang w:eastAsia="en-US" w:bidi="ar-SA"/>
              </w:rPr>
              <w:t>соединения, выполненные короткой муфтой, тройником и угольником.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05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2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both"/>
              <w:rPr/>
            </w:pPr>
            <w:r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Раздел 5.Чертежи зданий</w:t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 w:eastAsia="Calibri" w:cs="Times New Roman"/>
                <w:b/>
                <w:b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lang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 w:eastAsia="Calibri" w:cs="Times New Roman"/>
                <w:b/>
                <w:b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lang w:eastAsia="en-US" w:bidi="ar-SA"/>
              </w:rPr>
            </w:r>
          </w:p>
        </w:tc>
        <w:tc>
          <w:tcPr>
            <w:tcW w:w="99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                                           </w:t>
            </w: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249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1" w:hRule="atLeast"/>
        </w:trPr>
        <w:tc>
          <w:tcPr>
            <w:tcW w:w="2057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Тема 5.1</w:t>
            </w:r>
          </w:p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  <w:t>Последовательность вычерчивания плана этажа.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 w:eastAsia="Calibri" w:cs="Times New Roman"/>
                <w:b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lang w:eastAsia="en-US" w:bidi="ar-SA"/>
              </w:rPr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9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                                          </w:t>
            </w: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24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2"/>
              <w:widowControl w:val="false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sz w:val="24"/>
                <w:szCs w:val="24"/>
              </w:rPr>
              <w:t>ОК01,ОК0</w:t>
            </w:r>
            <w:r>
              <w:rPr>
                <w:rStyle w:val="FontStyle22"/>
                <w:sz w:val="24"/>
                <w:szCs w:val="24"/>
              </w:rPr>
              <w:t>7</w:t>
            </w:r>
            <w:r>
              <w:rPr>
                <w:rStyle w:val="FontStyle22"/>
                <w:sz w:val="24"/>
                <w:szCs w:val="24"/>
              </w:rPr>
              <w:t>,ПК1.3.,</w:t>
            </w:r>
          </w:p>
          <w:p>
            <w:pPr>
              <w:pStyle w:val="Style22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ПК10, ЛР4,ДР7,ЛР19.</w:t>
            </w:r>
          </w:p>
        </w:tc>
      </w:tr>
      <w:tr>
        <w:trPr>
          <w:trHeight w:val="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pacing w:lineRule="auto" w:line="276"/>
              <w:ind w:end="-131" w:hanging="0"/>
              <w:jc w:val="center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jc w:val="both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color w:val="000000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2"/>
              <w:widowControl w:val="false"/>
              <w:spacing w:lineRule="auto" w:line="276"/>
              <w:ind w:end="-131" w:hanging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eastAsia="en-US" w:bidi="ar-SA"/>
              </w:rPr>
            </w:r>
          </w:p>
          <w:p>
            <w:pPr>
              <w:pStyle w:val="Normal"/>
              <w:widowControl w:val="false"/>
              <w:ind w:end="-131" w:hanging="0"/>
              <w:rPr/>
            </w:pPr>
            <w:r>
              <w:rPr>
                <w:rStyle w:val="FontStyle22"/>
                <w:sz w:val="24"/>
                <w:szCs w:val="24"/>
              </w:rPr>
              <w:t>компоновка чертежа, вычерчивание сетки координационных осей, ,вычерчивание контуров продольных стен, колонн, стеновых панелей, перегородок,разбивка оконных и дверных проемов ,лестниц, санитарно-технического и</w:t>
            </w:r>
          </w:p>
          <w:p>
            <w:pPr>
              <w:pStyle w:val="Style181"/>
              <w:widowControl w:val="false"/>
              <w:tabs>
                <w:tab w:val="clear" w:pos="709"/>
              </w:tabs>
              <w:bidi w:val="0"/>
              <w:ind w:end="-131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sz w:val="24"/>
                <w:szCs w:val="24"/>
              </w:rPr>
              <w:t>прочего  оборудования, нанесение размерных линий, маркировка элементов.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057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Тема 5.2</w:t>
            </w:r>
          </w:p>
          <w:p>
            <w:pPr>
              <w:pStyle w:val="Style31"/>
              <w:widowControl w:val="false"/>
              <w:spacing w:lineRule="auto" w:line="276"/>
              <w:ind w:end="-131" w:hanging="0"/>
              <w:jc w:val="center"/>
              <w:rPr>
                <w:rStyle w:val="FontStyle22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start"/>
              <w:rPr/>
            </w:pPr>
            <w:r>
              <w:rPr>
                <w:rStyle w:val="FontStyle22"/>
                <w:rFonts w:eastAsia="Calibri"/>
                <w:b/>
                <w:bCs/>
                <w:i/>
                <w:kern w:val="0"/>
                <w:sz w:val="24"/>
                <w:szCs w:val="24"/>
                <w:lang w:eastAsia="en-US" w:bidi="ar-SA"/>
              </w:rPr>
              <w:t>Последовательность вычерчивания конструктивного разреза здания.</w:t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9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14</w:t>
            </w:r>
          </w:p>
        </w:tc>
        <w:tc>
          <w:tcPr>
            <w:tcW w:w="24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2"/>
              <w:widowControl w:val="false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sz w:val="24"/>
                <w:szCs w:val="24"/>
              </w:rPr>
              <w:t>ОК01,ОК0</w:t>
            </w:r>
            <w:r>
              <w:rPr>
                <w:rStyle w:val="FontStyle22"/>
                <w:sz w:val="24"/>
                <w:szCs w:val="24"/>
              </w:rPr>
              <w:t>8</w:t>
            </w:r>
            <w:r>
              <w:rPr>
                <w:rStyle w:val="FontStyle22"/>
                <w:sz w:val="24"/>
                <w:szCs w:val="24"/>
              </w:rPr>
              <w:t>,ПК1.3.</w:t>
            </w:r>
          </w:p>
          <w:p>
            <w:pPr>
              <w:pStyle w:val="Style22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Style w:val="FontStyle22"/>
                <w:b/>
                <w:bCs/>
                <w:sz w:val="24"/>
                <w:szCs w:val="24"/>
              </w:rPr>
              <w:t>ПК10, ЛР4,ДР7,ЛР19.</w:t>
            </w:r>
          </w:p>
        </w:tc>
      </w:tr>
      <w:tr>
        <w:trPr>
          <w:trHeight w:val="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pacing w:lineRule="auto" w:line="276"/>
              <w:ind w:end="-131" w:hanging="0"/>
              <w:jc w:val="center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tabs>
                <w:tab w:val="clear" w:pos="709"/>
              </w:tabs>
              <w:bidi w:val="0"/>
              <w:jc w:val="both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color w:val="000000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2"/>
              <w:widowControl w:val="false"/>
              <w:spacing w:lineRule="auto" w:line="276"/>
              <w:ind w:end="-131" w:hanging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spacing w:lineRule="auto" w:line="276"/>
              <w:ind w:end="-131" w:hanging="0"/>
              <w:jc w:val="center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1"/>
              <w:widowControl w:val="false"/>
              <w:shd w:val="clear" w:fill="FFFFFF"/>
              <w:tabs>
                <w:tab w:val="clear" w:pos="709"/>
              </w:tabs>
              <w:bidi w:val="0"/>
              <w:ind w:end="-131" w:hanging="0"/>
              <w:jc w:val="both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color w:val="000000"/>
                <w:kern w:val="0"/>
                <w:lang w:eastAsia="en-US" w:bidi="ar-SA"/>
              </w:rPr>
            </w:pPr>
            <w:r>
              <w:rPr>
                <w:rStyle w:val="FontStyle22"/>
                <w:rFonts w:eastAsia="Calibri"/>
                <w:b/>
                <w:bCs/>
                <w:i/>
                <w:color w:val="000000"/>
                <w:kern w:val="0"/>
                <w:sz w:val="24"/>
                <w:szCs w:val="24"/>
                <w:lang w:eastAsia="en-US" w:bidi="ar-SA"/>
              </w:rPr>
              <w:t>компоновка чертежа и построение вертикальной сетки координационных осей ,вычерчивание конструктивных элементов здания, вычерчивание деталей разрезов, простановка и расчет размеров элементов, нанесение размеров на разрезе ,выполнение надписей.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2"/>
              <w:widowControl w:val="false"/>
              <w:spacing w:lineRule="auto" w:line="276"/>
              <w:ind w:end="-131" w:hanging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05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both"/>
              <w:rPr/>
            </w:pPr>
            <w:r>
              <w:rPr>
                <w:rFonts w:eastAsia="Calibri" w:cs="Times New Roman"/>
                <w:b/>
                <w:bCs/>
                <w:i/>
                <w:kern w:val="0"/>
                <w:lang w:eastAsia="en-US" w:bidi="ar-SA"/>
              </w:rPr>
              <w:t>Раздел 6. Чертежи и схемы по специальности.</w:t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Style w:val="Style13"/>
                <w:rFonts w:ascii="Times New Roman" w:hAnsi="Times New Roman" w:eastAsia="Calibri" w:cs="Times New Roman"/>
                <w:b/>
                <w:b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lang w:eastAsia="en-US" w:bidi="ar-SA"/>
              </w:rPr>
            </w:r>
          </w:p>
        </w:tc>
        <w:tc>
          <w:tcPr>
            <w:tcW w:w="99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49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1" w:hRule="atLeast"/>
        </w:trPr>
        <w:tc>
          <w:tcPr>
            <w:tcW w:w="2057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both"/>
              <w:rPr>
                <w:rFonts w:eastAsia="Calibri" w:cs="Times New Roman"/>
                <w:b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</w:r>
          </w:p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>
                <w:rStyle w:val="Style13"/>
                <w:rFonts w:ascii="Times New Roman" w:hAnsi="Times New Roman" w:eastAsia="Calibri" w:cs="Times New Roman"/>
                <w:b/>
                <w:b/>
                <w:bCs/>
                <w:i/>
                <w:i/>
                <w:kern w:val="0"/>
                <w:lang w:eastAsia="en-US" w:bidi="ar-SA"/>
              </w:rPr>
            </w:pPr>
            <w:r>
              <w:rPr>
                <w:rStyle w:val="FontStyle22"/>
                <w:rFonts w:eastAsia="Calibri"/>
                <w:b/>
                <w:bCs/>
                <w:i/>
                <w:kern w:val="0"/>
                <w:sz w:val="24"/>
                <w:szCs w:val="24"/>
                <w:lang w:eastAsia="en-US" w:bidi="ar-SA"/>
              </w:rPr>
              <w:t>Тема 6.1. Чтение чертежей санитарно-технических систем.</w:t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9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                                            </w:t>
            </w: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249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2"/>
              <w:widowControl w:val="false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sz w:val="24"/>
                <w:szCs w:val="24"/>
              </w:rPr>
              <w:t>ОК01,ОК0</w:t>
            </w:r>
            <w:r>
              <w:rPr>
                <w:rStyle w:val="FontStyle22"/>
                <w:sz w:val="24"/>
                <w:szCs w:val="24"/>
              </w:rPr>
              <w:t>8</w:t>
            </w:r>
            <w:r>
              <w:rPr>
                <w:rStyle w:val="FontStyle22"/>
                <w:sz w:val="24"/>
                <w:szCs w:val="24"/>
              </w:rPr>
              <w:t>,ПК1.3.,</w:t>
            </w:r>
          </w:p>
          <w:p>
            <w:pPr>
              <w:pStyle w:val="Style22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/>
            </w:pPr>
            <w:r>
              <w:rPr>
                <w:rStyle w:val="FontStyle22"/>
                <w:b/>
                <w:bCs/>
                <w:sz w:val="24"/>
                <w:szCs w:val="24"/>
              </w:rPr>
              <w:t>ПК10, ЛР4,ДР7,ЛР19.</w:t>
            </w:r>
          </w:p>
        </w:tc>
      </w:tr>
      <w:tr>
        <w:trPr>
          <w:trHeight w:val="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05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1"/>
              <w:widowControl w:val="false"/>
              <w:tabs>
                <w:tab w:val="clear" w:pos="709"/>
              </w:tabs>
              <w:bidi w:val="0"/>
              <w:ind w:end="-131" w:hanging="0"/>
              <w:jc w:val="both"/>
              <w:rPr>
                <w:rStyle w:val="Style13"/>
                <w:rFonts w:ascii="Times New Roman" w:hAnsi="Times New Roman"/>
              </w:rPr>
            </w:pPr>
            <w:r>
              <w:rPr>
                <w:rStyle w:val="FontStyle22"/>
                <w:sz w:val="24"/>
                <w:szCs w:val="24"/>
              </w:rPr>
              <w:t>чертежи водоснабжения и канализации (водоотведения).Аксонометрическая схема системы холодного водоснабжения.</w:t>
            </w:r>
          </w:p>
        </w:tc>
        <w:tc>
          <w:tcPr>
            <w:tcW w:w="9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49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05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bidi w:val="0"/>
              <w:spacing w:lineRule="auto" w:line="276"/>
              <w:ind w:end="-131" w:hanging="0"/>
              <w:jc w:val="center"/>
              <w:rPr>
                <w:rStyle w:val="FontStyle22"/>
                <w:rFonts w:eastAsia="Calibri"/>
                <w:b/>
                <w:b/>
                <w:bCs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5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1"/>
              <w:widowControl w:val="false"/>
              <w:tabs>
                <w:tab w:val="clear" w:pos="709"/>
              </w:tabs>
              <w:bidi w:val="0"/>
              <w:spacing w:lineRule="exact" w:line="408"/>
              <w:ind w:end="-131" w:hanging="0"/>
              <w:jc w:val="both"/>
              <w:rPr/>
            </w:pPr>
            <w:r>
              <w:rPr>
                <w:rStyle w:val="FontStyle21"/>
                <w:rFonts w:eastAsia="Calibri"/>
                <w:b/>
                <w:bCs/>
                <w:i/>
                <w:kern w:val="0"/>
                <w:sz w:val="24"/>
                <w:szCs w:val="24"/>
                <w:lang w:eastAsia="en-US" w:bidi="ar-SA"/>
              </w:rPr>
              <w:t>Итого часов за 1-ый курс: 34 часа, всего 3</w:t>
            </w:r>
            <w:r>
              <w:rPr>
                <w:rStyle w:val="FontStyle21"/>
                <w:rFonts w:eastAsia="Calibri"/>
                <w:b/>
                <w:bCs/>
                <w:i/>
                <w:kern w:val="0"/>
                <w:sz w:val="24"/>
                <w:szCs w:val="24"/>
                <w:lang w:eastAsia="en-US" w:bidi="ar-SA"/>
              </w:rPr>
              <w:t>4</w:t>
            </w:r>
            <w:r>
              <w:rPr>
                <w:rStyle w:val="FontStyle21"/>
                <w:rFonts w:eastAsia="Calibri"/>
                <w:b/>
                <w:bCs/>
                <w:i/>
                <w:kern w:val="0"/>
                <w:sz w:val="24"/>
                <w:szCs w:val="24"/>
                <w:lang w:eastAsia="en-US" w:bidi="ar-SA"/>
              </w:rPr>
              <w:t xml:space="preserve"> часов с самостоятельной работой-2 часа.</w:t>
            </w:r>
          </w:p>
        </w:tc>
        <w:tc>
          <w:tcPr>
            <w:tcW w:w="99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en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49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widowControl w:val="false"/>
        <w:bidi w:val="0"/>
        <w:jc w:val="center"/>
        <w:rPr/>
      </w:pPr>
      <w:r>
        <w:br w:type="page"/>
      </w:r>
      <w:r>
        <w:rPr>
          <w:rFonts w:cs="Times New Roman"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ind w:start="0" w:end="0" w:firstLine="709"/>
        <w:jc w:val="both"/>
        <w:rPr/>
      </w:pPr>
      <w:r>
        <w:rPr>
          <w:rFonts w:cs="Times New Roman" w:ascii="Times New Roman" w:hAnsi="Times New Roman"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Normal"/>
        <w:bidi w:val="0"/>
        <w:ind w:start="0" w:end="0" w:firstLine="709"/>
        <w:jc w:val="both"/>
        <w:rPr/>
      </w:pPr>
      <w:r>
        <w:rPr>
          <w:rStyle w:val="Style13"/>
          <w:rFonts w:cs="Times New Roman" w:ascii="Times New Roman" w:hAnsi="Times New Roman"/>
          <w:bCs/>
        </w:rPr>
        <w:t>Кабинет</w:t>
      </w:r>
      <w:r>
        <w:rPr>
          <w:rStyle w:val="Style13"/>
          <w:rFonts w:cs="Times New Roman" w:ascii="Times New Roman" w:hAnsi="Times New Roman"/>
          <w:bCs/>
          <w:i/>
        </w:rPr>
        <w:t xml:space="preserve"> «Инженерная графика»</w:t>
      </w:r>
      <w:r>
        <w:rPr>
          <w:rStyle w:val="Style13"/>
          <w:rFonts w:cs="Times New Roman" w:ascii="Times New Roman" w:hAnsi="Times New Roman"/>
          <w:lang w:eastAsia="en-US"/>
        </w:rPr>
        <w:t>,</w:t>
      </w:r>
    </w:p>
    <w:p>
      <w:pPr>
        <w:pStyle w:val="Normal"/>
        <w:bidi w:val="0"/>
        <w:ind w:start="0" w:end="0" w:firstLine="709"/>
        <w:jc w:val="both"/>
        <w:rPr/>
      </w:pPr>
      <w:r>
        <w:rPr>
          <w:rStyle w:val="Style13"/>
          <w:rFonts w:cs="Times New Roman" w:ascii="Times New Roman" w:hAnsi="Times New Roman"/>
          <w:lang w:eastAsia="en-US"/>
        </w:rPr>
        <w:t>оснащенный о</w:t>
      </w:r>
      <w:r>
        <w:rPr>
          <w:rStyle w:val="Style13"/>
          <w:rFonts w:cs="Times New Roman" w:ascii="Times New Roman" w:hAnsi="Times New Roman"/>
          <w:bCs/>
          <w:lang w:eastAsia="en-US"/>
        </w:rPr>
        <w:t xml:space="preserve">борудованием: </w:t>
      </w:r>
      <w:r>
        <w:rPr>
          <w:rStyle w:val="Style13"/>
          <w:rFonts w:cs="Times New Roman" w:ascii="Times New Roman" w:hAnsi="Times New Roman"/>
          <w:lang w:eastAsia="en-US"/>
        </w:rPr>
        <w:t>_рабочее место преподавателя, 18 столов, 36 стульев, доска,</w:t>
      </w:r>
      <w:r>
        <w:rPr>
          <w:rStyle w:val="Style13"/>
          <w:rFonts w:cs="Times New Roman" w:ascii="Times New Roman" w:hAnsi="Times New Roman"/>
          <w:bCs/>
          <w:i/>
        </w:rPr>
        <w:t xml:space="preserve">, </w:t>
      </w:r>
      <w:r>
        <w:rPr>
          <w:rStyle w:val="Style13"/>
          <w:rFonts w:cs="Times New Roman" w:ascii="Times New Roman" w:hAnsi="Times New Roman"/>
          <w:lang w:eastAsia="en-US"/>
        </w:rPr>
        <w:t>т</w:t>
      </w:r>
      <w:r>
        <w:rPr>
          <w:rStyle w:val="Style13"/>
          <w:rFonts w:cs="Times New Roman" w:ascii="Times New Roman" w:hAnsi="Times New Roman"/>
          <w:bCs/>
          <w:lang w:eastAsia="en-US"/>
        </w:rPr>
        <w:t>ехническими средствами обучения: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Style w:val="Style13"/>
          <w:rFonts w:cs="Arial" w:ascii="Times New Roman" w:hAnsi="Times New Roman"/>
        </w:rPr>
        <w:t>- комплект учебно-наглядных пособий  по инженерной графике</w:t>
      </w:r>
      <w:bookmarkStart w:id="0" w:name="_Hlk81561132"/>
      <w:bookmarkStart w:id="1" w:name="_Hlk81561103"/>
      <w:bookmarkStart w:id="2" w:name="_Hlk81561084"/>
    </w:p>
    <w:p>
      <w:pPr>
        <w:pStyle w:val="Normal"/>
        <w:bidi w:val="0"/>
        <w:jc w:val="both"/>
        <w:rPr/>
      </w:pPr>
      <w:r>
        <w:rPr>
          <w:rFonts w:cs="Arial" w:ascii="Times New Roman" w:hAnsi="Times New Roman"/>
          <w:bCs/>
          <w:i/>
        </w:rPr>
        <w:t>- компьютер с лицензионным программным обеспечением</w:t>
      </w:r>
    </w:p>
    <w:p>
      <w:pPr>
        <w:pStyle w:val="Normal"/>
        <w:bidi w:val="0"/>
        <w:ind w:start="0" w:end="0" w:firstLine="709"/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bidi w:val="0"/>
        <w:ind w:start="0" w:end="0" w:firstLine="709"/>
        <w:jc w:val="both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</w:r>
    </w:p>
    <w:p>
      <w:pPr>
        <w:pStyle w:val="Normal"/>
        <w:bidi w:val="0"/>
        <w:ind w:start="0" w:end="0" w:firstLine="709"/>
        <w:jc w:val="both"/>
        <w:rPr/>
      </w:pPr>
      <w:r>
        <w:rPr>
          <w:rStyle w:val="Style13"/>
          <w:rFonts w:cs="Times New Roman" w:ascii="Times New Roman" w:hAnsi="Times New Roman"/>
          <w:b/>
          <w:bCs/>
        </w:rPr>
        <w:t>3.2. Информационное обеспечение реализации программы</w:t>
      </w:r>
    </w:p>
    <w:p>
      <w:pPr>
        <w:pStyle w:val="Normal"/>
        <w:bidi w:val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bidi w:val="0"/>
        <w:ind w:start="0" w:end="0" w:firstLine="709"/>
        <w:jc w:val="both"/>
        <w:rPr/>
      </w:pPr>
      <w:r>
        <w:rPr>
          <w:rStyle w:val="Style13"/>
          <w:rFonts w:cs="Times New Roman"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>
        <w:rPr>
          <w:rStyle w:val="Style13"/>
          <w:rFonts w:cs="Times New Roman" w:ascii="Times New Roman" w:hAnsi="Times New Roman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Style w:val="Style13"/>
          <w:rFonts w:cs="Times New Roman" w:ascii="Times New Roman" w:hAnsi="Times New Roman"/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>
      <w:pPr>
        <w:pStyle w:val="Normal"/>
        <w:bidi w:val="0"/>
        <w:jc w:val="start"/>
        <w:rPr/>
      </w:pPr>
      <w:r>
        <w:rPr>
          <w:rFonts w:cs="Arial" w:ascii="Times New Roman" w:hAnsi="Times New Roman"/>
        </w:rPr>
        <w:t xml:space="preserve"> </w:t>
      </w:r>
    </w:p>
    <w:p>
      <w:pPr>
        <w:pStyle w:val="Style19"/>
        <w:bidi w:val="0"/>
        <w:spacing w:before="0" w:after="0"/>
        <w:ind w:start="0" w:end="0" w:firstLine="709"/>
        <w:jc w:val="start"/>
        <w:rPr/>
      </w:pPr>
      <w:r>
        <w:rPr>
          <w:b/>
        </w:rPr>
        <w:t>3.2.1. Основные печатные издания</w:t>
      </w:r>
    </w:p>
    <w:p>
      <w:pPr>
        <w:pStyle w:val="Normal"/>
        <w:bidi w:val="0"/>
        <w:ind w:start="0" w:end="0" w:firstLine="709"/>
        <w:jc w:val="start"/>
        <w:rPr/>
      </w:pPr>
      <w:r>
        <w:rPr>
          <w:rStyle w:val="Style13"/>
          <w:rFonts w:cs="Times New Roman" w:ascii="Times New Roman" w:hAnsi="Times New Roman"/>
        </w:rPr>
        <w:t xml:space="preserve">1.  </w:t>
      </w:r>
      <w:r>
        <w:rPr>
          <w:rStyle w:val="Style13"/>
          <w:rFonts w:cs="Times New Roman" w:ascii="Times New Roman" w:hAnsi="Times New Roman"/>
        </w:rPr>
        <w:t>Томилова С.В. Инженерная графика в строительстве</w:t>
      </w:r>
      <w:r>
        <w:rPr>
          <w:rStyle w:val="Style13"/>
          <w:rFonts w:cs="Times New Roman" w:ascii="Times New Roman" w:hAnsi="Times New Roman"/>
        </w:rPr>
        <w:t xml:space="preserve">  М.;  Издательский центр  «Академия» 2019 г.</w:t>
      </w:r>
    </w:p>
    <w:p>
      <w:pPr>
        <w:pStyle w:val="Normal"/>
        <w:bidi w:val="0"/>
        <w:jc w:val="star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ind w:start="0" w:end="0" w:firstLine="709"/>
        <w:jc w:val="start"/>
        <w:rPr/>
      </w:pPr>
      <w:r>
        <w:rPr>
          <w:rFonts w:cs="Times New Roman" w:ascii="Times New Roman" w:hAnsi="Times New Roman"/>
          <w:b/>
        </w:rPr>
        <w:t>3.2.2. Основные электронные издания</w:t>
      </w:r>
      <w:bookmarkStart w:id="3" w:name="_Hlk81561307"/>
      <w:bookmarkStart w:id="4" w:name="_Hlk81561344"/>
    </w:p>
    <w:p>
      <w:pPr>
        <w:pStyle w:val="Normal"/>
        <w:bidi w:val="0"/>
        <w:jc w:val="start"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1"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before="0" w:after="0"/>
        <w:ind w:start="0" w:end="0" w:firstLine="709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</w:r>
    </w:p>
    <w:p>
      <w:pPr>
        <w:pStyle w:val="Normal"/>
        <w:bidi w:val="0"/>
        <w:ind w:start="0" w:end="0" w:firstLine="709"/>
        <w:jc w:val="start"/>
        <w:rPr/>
      </w:pPr>
      <w:r>
        <w:rPr>
          <w:rStyle w:val="Style13"/>
          <w:rFonts w:cs="Times New Roman" w:ascii="Times New Roman" w:hAnsi="Times New Roman"/>
          <w:b/>
          <w:bCs/>
        </w:rPr>
        <w:t>3.2.3. Дополнительные источники :</w:t>
      </w:r>
    </w:p>
    <w:p>
      <w:pPr>
        <w:pStyle w:val="Normal"/>
        <w:bidi w:val="0"/>
        <w:jc w:val="start"/>
        <w:rPr/>
      </w:pPr>
      <w:r>
        <w:rPr>
          <w:rFonts w:cs="Arial" w:ascii="Times New Roman" w:hAnsi="Times New Roman"/>
        </w:rPr>
        <w:t xml:space="preserve"> </w:t>
      </w:r>
      <w:r>
        <w:rPr>
          <w:rFonts w:cs="Arial" w:ascii="Times New Roman" w:hAnsi="Times New Roman"/>
        </w:rPr>
        <w:t xml:space="preserve">1. </w:t>
      </w:r>
      <w:r>
        <w:rPr>
          <w:rFonts w:cs="Arial" w:ascii="Times New Roman" w:hAnsi="Times New Roman"/>
        </w:rPr>
        <w:t>Георгиевский О.В.Правила выполнения архитектурно-строительных чертежей</w:t>
      </w:r>
      <w:r>
        <w:rPr>
          <w:rFonts w:cs="Arial" w:ascii="Times New Roman" w:hAnsi="Times New Roman"/>
        </w:rPr>
        <w:t xml:space="preserve">   М.;   </w:t>
      </w:r>
      <w:r>
        <w:rPr>
          <w:rFonts w:cs="Arial" w:ascii="Times New Roman" w:hAnsi="Times New Roman"/>
        </w:rPr>
        <w:t>АСТ-Астрель</w:t>
      </w:r>
      <w:r>
        <w:rPr>
          <w:rFonts w:cs="Arial" w:ascii="Times New Roman" w:hAnsi="Times New Roman"/>
        </w:rPr>
        <w:t xml:space="preserve">  2019г.</w:t>
      </w:r>
    </w:p>
    <w:p>
      <w:pPr>
        <w:pStyle w:val="Normal"/>
        <w:bidi w:val="0"/>
        <w:ind w:start="360" w:end="0" w:hanging="360"/>
        <w:jc w:val="start"/>
        <w:rPr/>
      </w:pPr>
      <w:r>
        <w:rPr>
          <w:rFonts w:cs="Arial" w:ascii="Times New Roman" w:hAnsi="Times New Roman"/>
        </w:rPr>
        <w:t xml:space="preserve">2.  </w:t>
      </w:r>
      <w:r>
        <w:rPr>
          <w:rFonts w:cs="Arial" w:ascii="Times New Roman" w:hAnsi="Times New Roman"/>
        </w:rPr>
        <w:t>Брилинг Н.С. Задания по черчению ,М.  ,Академия,2020 г.</w:t>
      </w:r>
    </w:p>
    <w:p>
      <w:pPr>
        <w:pStyle w:val="Normal"/>
        <w:bidi w:val="0"/>
        <w:ind w:start="360" w:end="0" w:hanging="360"/>
        <w:jc w:val="start"/>
        <w:rPr/>
      </w:pPr>
      <w:r>
        <w:rPr>
          <w:rFonts w:cs="Arial" w:ascii="Times New Roman" w:hAnsi="Times New Roman"/>
        </w:rPr>
        <w:t>3.</w:t>
      </w:r>
      <w:r>
        <w:rPr>
          <w:rFonts w:cs="Arial" w:ascii="Times New Roman" w:hAnsi="Times New Roman"/>
        </w:rPr>
        <w:t>Боголюбов С.К. Индивидуальные задания по курсу черчения,М.,Высшая школа,2021 г.</w:t>
      </w:r>
    </w:p>
    <w:p>
      <w:pPr>
        <w:pStyle w:val="Normal"/>
        <w:bidi w:val="0"/>
        <w:jc w:val="center"/>
        <w:rPr/>
      </w:pPr>
      <w:r>
        <w:rPr>
          <w:rStyle w:val="Style13"/>
          <w:rFonts w:cs="Times New Roman" w:ascii="Times New Roman" w:hAnsi="Times New Roman"/>
          <w:b/>
        </w:rPr>
        <w:t xml:space="preserve">4. КОНТРОЛЬ И ОЦЕНКА РЕЗУЛЬТАТОВ ОСВОЕНИЯ </w:t>
      </w:r>
      <w:r>
        <w:rPr/>
        <w:br/>
      </w:r>
      <w:r>
        <w:rPr>
          <w:rStyle w:val="Style13"/>
          <w:rFonts w:cs="Times New Roman" w:ascii="Times New Roman" w:hAnsi="Times New Roman"/>
          <w:b/>
        </w:rPr>
        <w:t>УЧЕБНОЙ ДИСЦИПЛИНЫ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tbl>
      <w:tblPr>
        <w:tblW w:w="9570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31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31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Умения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360"/>
              <w:jc w:val="both"/>
              <w:rPr>
                <w:rStyle w:val="FontStyle49"/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1.Использовать полученные знания при выполнении конструкторских документов с помощью компьютерной графики</w:t>
            </w:r>
          </w:p>
        </w:tc>
        <w:tc>
          <w:tcPr>
            <w:tcW w:w="31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1.Правильное оформление чертежей согласно СПДС.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2.Выполнение прикладных геометрических построений.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3.Вычерчивание контуров деталей ( с отверствием и без него);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4.Построение комплексного  чертежа моделей и заданных видов;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Style w:val="Style13"/>
                <w:rFonts w:ascii="Times New Roman" w:hAnsi="Times New Roman" w:cs="Times New Roman"/>
                <w:bCs/>
              </w:rPr>
            </w:pPr>
            <w:r>
              <w:rPr>
                <w:rStyle w:val="Style13"/>
                <w:rFonts w:cs="Times New Roman" w:ascii="Times New Roman" w:hAnsi="Times New Roman"/>
                <w:bCs/>
              </w:rPr>
              <w:t>Текущий контроль ,тестирование, оценивание  выполнения практических работ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Знания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36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1.Правила разработки, выполнения, оформления и чтения конструкторской документации;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36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Способы графического представления пространственных образов и схем;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36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3.Стандарты единой системы конструкторской документации;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360"/>
              <w:jc w:val="star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4.Систему проектной документации в строительстве.</w:t>
            </w:r>
          </w:p>
        </w:tc>
        <w:tc>
          <w:tcPr>
            <w:tcW w:w="31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1.Правила выполнения чертежа </w:t>
            </w:r>
            <w:r>
              <w:rPr>
                <w:rFonts w:cs="Times New Roman" w:ascii="Times New Roman" w:hAnsi="Times New Roman"/>
              </w:rPr>
              <w:t>здания;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2.Читать </w:t>
            </w:r>
            <w:r>
              <w:rPr>
                <w:rFonts w:cs="Times New Roman" w:ascii="Times New Roman" w:hAnsi="Times New Roman"/>
              </w:rPr>
              <w:t>схемы</w:t>
            </w:r>
            <w:r>
              <w:rPr>
                <w:rFonts w:cs="Times New Roman" w:ascii="Times New Roman" w:hAnsi="Times New Roman"/>
              </w:rPr>
              <w:t xml:space="preserve"> санитарно-технических систем, планов зданий и сооружений;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Style w:val="Style13"/>
                <w:rFonts w:ascii="Times New Roman" w:hAnsi="Times New Roman" w:cs="Times New Roman"/>
                <w:bCs/>
              </w:rPr>
            </w:pPr>
            <w:r>
              <w:rPr>
                <w:rStyle w:val="Style13"/>
                <w:rFonts w:cs="Times New Roman" w:ascii="Times New Roman" w:hAnsi="Times New Roman"/>
                <w:bCs/>
              </w:rPr>
              <w:t>Оценка по результатам наблюдения за практической деятельностью студента во время выполнения практических работ.</w:t>
            </w:r>
          </w:p>
        </w:tc>
      </w:tr>
    </w:tbl>
    <w:p>
      <w:pPr>
        <w:pStyle w:val="Normal"/>
        <w:widowControl w:val="false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Normal"/>
        <w:bidi w:val="0"/>
        <w:jc w:val="start"/>
        <w:rPr/>
      </w:pPr>
      <w:r>
        <w:rPr/>
      </w:r>
      <w:bookmarkStart w:id="5" w:name="_Hlk815610841"/>
      <w:bookmarkStart w:id="6" w:name="_Hlk815610841"/>
      <w:bookmarkEnd w:id="0"/>
      <w:bookmarkEnd w:id="1"/>
      <w:bookmarkEnd w:id="2"/>
      <w:bookmarkEnd w:id="3"/>
      <w:bookmarkEnd w:id="4"/>
      <w:bookmarkEnd w:id="6"/>
    </w:p>
    <w:sectPr>
      <w:type w:val="continuous"/>
      <w:pgSz w:w="11906" w:h="16838"/>
      <w:pgMar w:left="1134" w:right="1134" w:gutter="0" w:header="0" w:top="1134" w:footer="0" w:bottom="1134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Arial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0"/>
        </w:tabs>
        <w:ind w:start="644" w:hanging="360"/>
      </w:pPr>
    </w:lvl>
    <w:lvl w:ilvl="1">
      <w:start w:val="1"/>
      <w:numFmt w:val="decimal"/>
      <w:lvlText w:val="%1.%2."/>
      <w:lvlJc w:val="start"/>
      <w:pPr>
        <w:tabs>
          <w:tab w:val="num" w:pos="0"/>
        </w:tabs>
        <w:ind w:start="1620" w:hanging="360"/>
      </w:pPr>
    </w:lvl>
    <w:lvl w:ilvl="2">
      <w:start w:val="1"/>
      <w:numFmt w:val="decimal"/>
      <w:lvlText w:val="%1.%2.%3."/>
      <w:lvlJc w:val="start"/>
      <w:pPr>
        <w:tabs>
          <w:tab w:val="num" w:pos="0"/>
        </w:tabs>
        <w:ind w:start="2956" w:hanging="720"/>
      </w:pPr>
    </w:lvl>
    <w:lvl w:ilvl="3">
      <w:start w:val="1"/>
      <w:numFmt w:val="decimal"/>
      <w:lvlText w:val="%1.%2.%3.%4."/>
      <w:lvlJc w:val="start"/>
      <w:pPr>
        <w:tabs>
          <w:tab w:val="num" w:pos="0"/>
        </w:tabs>
        <w:ind w:start="3932" w:hanging="720"/>
      </w:pPr>
    </w:lvl>
    <w:lvl w:ilvl="4">
      <w:start w:val="1"/>
      <w:numFmt w:val="decimal"/>
      <w:lvlText w:val="%5."/>
      <w:lvlJc w:val="start"/>
      <w:pPr>
        <w:tabs>
          <w:tab w:val="num" w:pos="0"/>
        </w:tabs>
        <w:ind w:start="5268" w:hanging="1080"/>
      </w:pPr>
    </w:lvl>
    <w:lvl w:ilvl="5">
      <w:start w:val="1"/>
      <w:numFmt w:val="decimal"/>
      <w:lvlText w:val="%6."/>
      <w:lvlJc w:val="start"/>
      <w:pPr>
        <w:tabs>
          <w:tab w:val="num" w:pos="0"/>
        </w:tabs>
        <w:ind w:start="6244" w:hanging="10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7580" w:hanging="1440"/>
      </w:pPr>
    </w:lvl>
    <w:lvl w:ilvl="7">
      <w:start w:val="1"/>
      <w:numFmt w:val="decimal"/>
      <w:lvlText w:val="%8."/>
      <w:lvlJc w:val="start"/>
      <w:pPr>
        <w:tabs>
          <w:tab w:val="num" w:pos="0"/>
        </w:tabs>
        <w:ind w:start="8556" w:hanging="1440"/>
      </w:pPr>
    </w:lvl>
    <w:lvl w:ilvl="8">
      <w:start w:val="1"/>
      <w:numFmt w:val="decimal"/>
      <w:lvlText w:val="%9."/>
      <w:lvlJc w:val="start"/>
      <w:pPr>
        <w:tabs>
          <w:tab w:val="num" w:pos="0"/>
        </w:tabs>
        <w:ind w:start="9892" w:hanging="180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/>
    <w:rPr/>
  </w:style>
  <w:style w:type="character" w:styleId="WWCharLFO3LVL9">
    <w:name w:val="WW_CharLFO3LVL9"/>
    <w:qFormat/>
    <w:rPr>
      <w:i w:val="false"/>
    </w:rPr>
  </w:style>
  <w:style w:type="character" w:styleId="WWCharLFO3LVL8">
    <w:name w:val="WW_CharLFO3LVL8"/>
    <w:qFormat/>
    <w:rPr>
      <w:i w:val="false"/>
    </w:rPr>
  </w:style>
  <w:style w:type="character" w:styleId="WWCharLFO3LVL7">
    <w:name w:val="WW_CharLFO3LVL7"/>
    <w:qFormat/>
    <w:rPr>
      <w:i w:val="false"/>
    </w:rPr>
  </w:style>
  <w:style w:type="character" w:styleId="WWCharLFO3LVL6">
    <w:name w:val="WW_CharLFO3LVL6"/>
    <w:qFormat/>
    <w:rPr>
      <w:i w:val="false"/>
    </w:rPr>
  </w:style>
  <w:style w:type="character" w:styleId="WWCharLFO3LVL5">
    <w:name w:val="WW_CharLFO3LVL5"/>
    <w:qFormat/>
    <w:rPr>
      <w:i w:val="false"/>
    </w:rPr>
  </w:style>
  <w:style w:type="character" w:styleId="WWCharLFO3LVL4">
    <w:name w:val="WW_CharLFO3LVL4"/>
    <w:qFormat/>
    <w:rPr>
      <w:i w:val="false"/>
    </w:rPr>
  </w:style>
  <w:style w:type="character" w:styleId="WWCharLFO3LVL3">
    <w:name w:val="WW_CharLFO3LVL3"/>
    <w:qFormat/>
    <w:rPr>
      <w:i w:val="false"/>
    </w:rPr>
  </w:style>
  <w:style w:type="character" w:styleId="WWCharLFO3LVL2">
    <w:name w:val="WW_CharLFO3LVL2"/>
    <w:qFormat/>
    <w:rPr>
      <w:i w:val="false"/>
    </w:rPr>
  </w:style>
  <w:style w:type="character" w:styleId="WWCharLFO3LVL1">
    <w:name w:val="WW_CharLFO3LVL1"/>
    <w:qFormat/>
    <w:rPr>
      <w:b/>
    </w:rPr>
  </w:style>
  <w:style w:type="character" w:styleId="FontStyle49">
    <w:name w:val="Font Style49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2z1">
    <w:name w:val="WW8Num2z1"/>
    <w:qFormat/>
    <w:rPr>
      <w:i w:val="false"/>
    </w:rPr>
  </w:style>
  <w:style w:type="character" w:styleId="WW8Num2z0">
    <w:name w:val="WW8Num2z0"/>
    <w:qFormat/>
    <w:rPr>
      <w:b/>
    </w:rPr>
  </w:style>
  <w:style w:type="character" w:styleId="Style13">
    <w:name w:val="Основной шрифт абзаца"/>
    <w:qFormat/>
    <w:rPr/>
  </w:style>
  <w:style w:type="character" w:styleId="FontStyle22">
    <w:name w:val="Font Style22"/>
    <w:qFormat/>
    <w:rPr>
      <w:rFonts w:ascii="Times New Roman" w:hAnsi="Times New Roman" w:cs="Times New Roman"/>
      <w:spacing w:val="20"/>
      <w:sz w:val="20"/>
      <w:szCs w:val="20"/>
    </w:rPr>
  </w:style>
  <w:style w:type="character" w:styleId="FontStyle21">
    <w:name w:val="Font Style21"/>
    <w:qFormat/>
    <w:rPr>
      <w:rFonts w:ascii="Times New Roman" w:hAnsi="Times New Roman" w:cs="Times New Roman"/>
      <w:spacing w:val="10"/>
      <w:sz w:val="20"/>
      <w:szCs w:val="20"/>
    </w:rPr>
  </w:style>
  <w:style w:type="character" w:styleId="FontStyle29">
    <w:name w:val="Font Style29"/>
    <w:qFormat/>
    <w:rPr>
      <w:rFonts w:ascii="Times New Roman" w:hAnsi="Times New Roman" w:cs="Times New Roman"/>
      <w:w w:val="20"/>
      <w:sz w:val="24"/>
      <w:szCs w:val="24"/>
    </w:rPr>
  </w:style>
  <w:style w:type="character" w:styleId="FontStyle34">
    <w:name w:val="Font Style34"/>
    <w:qFormat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32">
    <w:name w:val="Style32"/>
    <w:basedOn w:val="Normal"/>
    <w:qFormat/>
    <w:pPr>
      <w:spacing w:lineRule="exact" w:line="275"/>
    </w:pPr>
    <w:rPr>
      <w:rFonts w:ascii="Times New Roman" w:hAnsi="Times New Roman" w:eastAsia="Times New Roman" w:cs="Times New Roman"/>
    </w:rPr>
  </w:style>
  <w:style w:type="paragraph" w:styleId="Style19">
    <w:name w:val="Абзац списка"/>
    <w:basedOn w:val="Normal"/>
    <w:qFormat/>
    <w:pPr>
      <w:spacing w:before="120" w:after="120"/>
      <w:ind w:start="708" w:hanging="0"/>
    </w:pPr>
    <w:rPr>
      <w:rFonts w:ascii="Times New Roman" w:hAnsi="Times New Roman" w:eastAsia="Times New Roman" w:cs="Times New Roman"/>
    </w:rPr>
  </w:style>
  <w:style w:type="paragraph" w:styleId="Style20">
    <w:name w:val="Название объекта"/>
    <w:basedOn w:val="Normal"/>
    <w:qFormat/>
    <w:pPr>
      <w:spacing w:before="120" w:after="120"/>
    </w:pPr>
    <w:rPr>
      <w:i/>
      <w:iCs/>
    </w:rPr>
  </w:style>
  <w:style w:type="paragraph" w:styleId="Style21">
    <w:name w:val="Обычный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ru-RU" w:eastAsia="zh-CN" w:bidi="hi-IN"/>
    </w:rPr>
  </w:style>
  <w:style w:type="paragraph" w:styleId="Style141">
    <w:name w:val="Style14"/>
    <w:basedOn w:val="Normal"/>
    <w:qFormat/>
    <w:pPr>
      <w:widowControl w:val="false"/>
      <w:spacing w:lineRule="exact" w:line="403" w:before="0" w:after="0"/>
      <w:jc w:val="center"/>
    </w:pPr>
    <w:rPr>
      <w:rFonts w:ascii="Times New Roman" w:hAnsi="Times New Roman" w:cs="Times New Roman"/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yle22">
    <w:name w:val="Style2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yle101">
    <w:name w:val="Style10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181">
    <w:name w:val="Style18"/>
    <w:basedOn w:val="Normal"/>
    <w:qFormat/>
    <w:pPr>
      <w:widowControl w:val="false"/>
      <w:spacing w:lineRule="exact" w:line="413" w:before="0" w:after="0"/>
    </w:pPr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126</TotalTime>
  <Application>LibreOffice/7.2.2.2$Windows_X86_64 LibreOffice_project/02b2acce88a210515b4a5bb2e46cbfb63fe97d56</Application>
  <AppVersion>15.0000</AppVersion>
  <Pages>16</Pages>
  <Words>2280</Words>
  <Characters>18323</Characters>
  <CharactersWithSpaces>21331</CharactersWithSpaces>
  <Paragraphs>314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2022-07-04T11:45:21Z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